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14:paraId="75C49480" w14:textId="77777777" w:rsidTr="00C1266B">
        <w:trPr>
          <w:trHeight w:val="699"/>
        </w:trPr>
        <w:tc>
          <w:tcPr>
            <w:tcW w:w="10490" w:type="dxa"/>
            <w:shd w:val="clear" w:color="auto" w:fill="A5A5A5" w:themeFill="accent3"/>
          </w:tcPr>
          <w:p w14:paraId="2F47EFBB" w14:textId="410E99E2" w:rsidR="00DC1BD5" w:rsidRDefault="00490AB3" w:rsidP="00DC1BD5">
            <w:pPr>
              <w:jc w:val="center"/>
            </w:pPr>
            <w:r>
              <w:rPr>
                <w:b/>
                <w:sz w:val="32"/>
              </w:rPr>
              <w:t xml:space="preserve">Ebay </w:t>
            </w:r>
            <w:r w:rsidR="001A1AC4">
              <w:rPr>
                <w:b/>
                <w:sz w:val="32"/>
              </w:rPr>
              <w:t>Assistant</w:t>
            </w:r>
            <w:r w:rsidR="00DC1BD5">
              <w:rPr>
                <w:b/>
                <w:sz w:val="32"/>
              </w:rPr>
              <w:t xml:space="preserve"> Job Description</w:t>
            </w:r>
          </w:p>
        </w:tc>
      </w:tr>
    </w:tbl>
    <w:p w14:paraId="1181F2DB" w14:textId="77777777" w:rsidR="000C4EBC" w:rsidRDefault="000C4EBC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3567"/>
        <w:gridCol w:w="6923"/>
      </w:tblGrid>
      <w:tr w:rsidR="00DC1BD5" w14:paraId="228EA36A" w14:textId="77777777" w:rsidTr="00C1266B">
        <w:tc>
          <w:tcPr>
            <w:tcW w:w="3567" w:type="dxa"/>
            <w:shd w:val="clear" w:color="auto" w:fill="A5A5A5" w:themeFill="accent3"/>
          </w:tcPr>
          <w:p w14:paraId="414E74E1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923" w:type="dxa"/>
          </w:tcPr>
          <w:p w14:paraId="79E6B3DA" w14:textId="5291821A" w:rsidR="00DC1BD5" w:rsidRDefault="00490AB3" w:rsidP="00DC1BD5">
            <w:pPr>
              <w:pStyle w:val="TableParagraph"/>
            </w:pPr>
            <w:r>
              <w:t xml:space="preserve">Ebay </w:t>
            </w:r>
            <w:r w:rsidR="00C80C59">
              <w:t>Assistant</w:t>
            </w:r>
          </w:p>
        </w:tc>
      </w:tr>
      <w:tr w:rsidR="00DC1BD5" w14:paraId="2B1028EE" w14:textId="77777777" w:rsidTr="00C1266B">
        <w:tc>
          <w:tcPr>
            <w:tcW w:w="3567" w:type="dxa"/>
            <w:shd w:val="clear" w:color="auto" w:fill="A5A5A5" w:themeFill="accent3"/>
          </w:tcPr>
          <w:p w14:paraId="551FDEAA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Reporting to:</w:t>
            </w:r>
          </w:p>
        </w:tc>
        <w:tc>
          <w:tcPr>
            <w:tcW w:w="6923" w:type="dxa"/>
          </w:tcPr>
          <w:p w14:paraId="42AE12B3" w14:textId="0434C611" w:rsidR="00DC1BD5" w:rsidRDefault="00490AB3" w:rsidP="00DC1BD5">
            <w:pPr>
              <w:pStyle w:val="TableParagraph"/>
            </w:pPr>
            <w:r>
              <w:t>Internet sales</w:t>
            </w:r>
            <w:r w:rsidR="00DC1BD5">
              <w:t xml:space="preserve"> Manager</w:t>
            </w:r>
          </w:p>
        </w:tc>
      </w:tr>
      <w:tr w:rsidR="00DC1BD5" w14:paraId="32412BEE" w14:textId="77777777" w:rsidTr="00C1266B">
        <w:tc>
          <w:tcPr>
            <w:tcW w:w="3567" w:type="dxa"/>
            <w:shd w:val="clear" w:color="auto" w:fill="A5A5A5" w:themeFill="accent3"/>
          </w:tcPr>
          <w:p w14:paraId="25FF0C60" w14:textId="77777777" w:rsidR="00DC1BD5" w:rsidRDefault="00DC1BD5" w:rsidP="00DC1BD5">
            <w:pPr>
              <w:pStyle w:val="TableParagraph"/>
              <w:spacing w:before="1"/>
              <w:ind w:left="0"/>
            </w:pPr>
          </w:p>
          <w:p w14:paraId="448A9784" w14:textId="77777777" w:rsidR="00DC1BD5" w:rsidRDefault="00DC1BD5" w:rsidP="00DC1BD5">
            <w:pPr>
              <w:pStyle w:val="TableParagraph"/>
              <w:ind w:left="597" w:right="589"/>
              <w:jc w:val="center"/>
              <w:rPr>
                <w:b/>
              </w:rPr>
            </w:pPr>
            <w:r>
              <w:rPr>
                <w:b/>
              </w:rPr>
              <w:t>Responsible for:</w:t>
            </w:r>
          </w:p>
        </w:tc>
        <w:tc>
          <w:tcPr>
            <w:tcW w:w="6923" w:type="dxa"/>
          </w:tcPr>
          <w:p w14:paraId="1887F14F" w14:textId="263B1A8E" w:rsidR="00DC1BD5" w:rsidRDefault="00490AB3" w:rsidP="003968AD">
            <w:pPr>
              <w:pStyle w:val="TableParagraph"/>
            </w:pPr>
            <w:r>
              <w:t>N/A</w:t>
            </w:r>
          </w:p>
        </w:tc>
      </w:tr>
      <w:tr w:rsidR="00DC1BD5" w14:paraId="73379FA4" w14:textId="77777777" w:rsidTr="00C1266B">
        <w:tc>
          <w:tcPr>
            <w:tcW w:w="3567" w:type="dxa"/>
            <w:shd w:val="clear" w:color="auto" w:fill="A5A5A5" w:themeFill="accent3"/>
          </w:tcPr>
          <w:p w14:paraId="093F2733" w14:textId="77777777" w:rsidR="00DC1BD5" w:rsidRDefault="00DC1BD5" w:rsidP="00DC1BD5">
            <w:pPr>
              <w:pStyle w:val="TableParagraph"/>
              <w:spacing w:line="250" w:lineRule="exact"/>
              <w:ind w:left="595" w:right="589"/>
              <w:jc w:val="center"/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6923" w:type="dxa"/>
          </w:tcPr>
          <w:p w14:paraId="56CF8BEB" w14:textId="72F53392" w:rsidR="00DC1BD5" w:rsidRDefault="00DC1BD5" w:rsidP="00303943">
            <w:pPr>
              <w:pStyle w:val="TableParagraph"/>
              <w:spacing w:line="250" w:lineRule="exact"/>
            </w:pPr>
            <w:r>
              <w:t xml:space="preserve">RSPCA </w:t>
            </w:r>
            <w:r w:rsidR="00303943">
              <w:t>Halifax, Huddersfield, Bradford &amp; District Branch Charity Shops</w:t>
            </w:r>
          </w:p>
        </w:tc>
      </w:tr>
    </w:tbl>
    <w:p w14:paraId="37F45EA6" w14:textId="77777777" w:rsidR="00DC1BD5" w:rsidRDefault="00DC1BD5"/>
    <w:tbl>
      <w:tblPr>
        <w:tblStyle w:val="TableGrid"/>
        <w:tblW w:w="10490" w:type="dxa"/>
        <w:tblInd w:w="-856" w:type="dxa"/>
        <w:tblLook w:val="04A0" w:firstRow="1" w:lastRow="0" w:firstColumn="1" w:lastColumn="0" w:noHBand="0" w:noVBand="1"/>
      </w:tblPr>
      <w:tblGrid>
        <w:gridCol w:w="10490"/>
      </w:tblGrid>
      <w:tr w:rsidR="00DC1BD5" w14:paraId="12E412CD" w14:textId="77777777" w:rsidTr="00C1266B">
        <w:tc>
          <w:tcPr>
            <w:tcW w:w="10490" w:type="dxa"/>
            <w:shd w:val="clear" w:color="auto" w:fill="A5A5A5" w:themeFill="accent3"/>
          </w:tcPr>
          <w:p w14:paraId="34DFDAC0" w14:textId="77777777" w:rsidR="00DC1BD5" w:rsidRDefault="00DC1BD5" w:rsidP="00DC1BD5">
            <w:pPr>
              <w:pStyle w:val="TableParagraph"/>
            </w:pPr>
            <w:r>
              <w:rPr>
                <w:b/>
              </w:rPr>
              <w:t>Job Purpose</w:t>
            </w:r>
            <w:r>
              <w:t>:</w:t>
            </w:r>
          </w:p>
          <w:p w14:paraId="0AD7C66E" w14:textId="77777777" w:rsidR="00C1266B" w:rsidRDefault="00C1266B" w:rsidP="00DC1BD5">
            <w:pPr>
              <w:pStyle w:val="TableParagraph"/>
            </w:pPr>
          </w:p>
        </w:tc>
      </w:tr>
      <w:tr w:rsidR="00DC1BD5" w14:paraId="102C9D57" w14:textId="77777777" w:rsidTr="00DC1BD5">
        <w:tc>
          <w:tcPr>
            <w:tcW w:w="10490" w:type="dxa"/>
          </w:tcPr>
          <w:p w14:paraId="4EC68AFE" w14:textId="0FEA66EA" w:rsidR="002D3A47" w:rsidRDefault="002D3A47" w:rsidP="002D3A47">
            <w:pPr>
              <w:pStyle w:val="TableParagraph"/>
            </w:pPr>
            <w:r>
              <w:t xml:space="preserve">To </w:t>
            </w:r>
            <w:r w:rsidR="00490AB3">
              <w:t xml:space="preserve">assist </w:t>
            </w:r>
            <w:r w:rsidR="00C80C59">
              <w:t>the development</w:t>
            </w:r>
            <w:r>
              <w:t xml:space="preserve"> the RSPCA Halifax, Huddersfield &amp; District Branch </w:t>
            </w:r>
            <w:r w:rsidR="00C37243">
              <w:t>eBay</w:t>
            </w:r>
            <w:r>
              <w:t xml:space="preserve"> operation to ensure that it delivers on profit and customer service.</w:t>
            </w:r>
          </w:p>
          <w:p w14:paraId="31CF1FF8" w14:textId="77777777" w:rsidR="002D3A47" w:rsidRDefault="002D3A47" w:rsidP="002D3A47">
            <w:pPr>
              <w:pStyle w:val="TableParagraph"/>
            </w:pPr>
          </w:p>
          <w:p w14:paraId="599F926C" w14:textId="606B94A9" w:rsidR="00D85DDC" w:rsidRDefault="002D3A47" w:rsidP="002D3A47">
            <w:pPr>
              <w:pStyle w:val="TableParagraph"/>
            </w:pPr>
            <w:r>
              <w:t xml:space="preserve">To achieve agreed </w:t>
            </w:r>
            <w:r w:rsidR="00490AB3">
              <w:t>listing</w:t>
            </w:r>
            <w:r>
              <w:t xml:space="preserve"> targets</w:t>
            </w:r>
            <w:r w:rsidR="003809DA">
              <w:t xml:space="preserve"> and </w:t>
            </w:r>
            <w:r>
              <w:t xml:space="preserve">by maximising sales </w:t>
            </w:r>
            <w:r w:rsidR="00490AB3">
              <w:t>by following required listing targets</w:t>
            </w:r>
            <w:r>
              <w:t>.</w:t>
            </w:r>
          </w:p>
          <w:p w14:paraId="52B1F5B9" w14:textId="736ECB82" w:rsidR="00DC1BD5" w:rsidRDefault="00490AB3" w:rsidP="002D3A47">
            <w:pPr>
              <w:pStyle w:val="TableParagraph"/>
            </w:pPr>
            <w:r>
              <w:t>To provide holiday cover for listing and despatch for any branch eBay accounts across 2 locations</w:t>
            </w:r>
          </w:p>
        </w:tc>
      </w:tr>
      <w:tr w:rsidR="00DC1BD5" w14:paraId="299058FB" w14:textId="77777777" w:rsidTr="00C1266B">
        <w:tc>
          <w:tcPr>
            <w:tcW w:w="10490" w:type="dxa"/>
            <w:shd w:val="clear" w:color="auto" w:fill="A5A5A5" w:themeFill="accent3"/>
          </w:tcPr>
          <w:p w14:paraId="1A9CD1FF" w14:textId="77777777" w:rsidR="00DC1BD5" w:rsidRDefault="00DC1BD5" w:rsidP="00DC1BD5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About the Department and role:</w:t>
            </w:r>
          </w:p>
          <w:p w14:paraId="0D30F0BE" w14:textId="77777777" w:rsidR="00C1266B" w:rsidRDefault="00C1266B" w:rsidP="00DC1BD5">
            <w:pPr>
              <w:pStyle w:val="TableParagraph"/>
              <w:spacing w:before="2"/>
              <w:rPr>
                <w:b/>
              </w:rPr>
            </w:pPr>
          </w:p>
        </w:tc>
      </w:tr>
      <w:tr w:rsidR="00DC1BD5" w14:paraId="0808FBDE" w14:textId="77777777" w:rsidTr="00DC1BD5">
        <w:tc>
          <w:tcPr>
            <w:tcW w:w="10490" w:type="dxa"/>
          </w:tcPr>
          <w:p w14:paraId="21B25241" w14:textId="2B350049" w:rsidR="00DC1BD5" w:rsidRPr="00196A89" w:rsidRDefault="00DC1BD5" w:rsidP="00DC1BD5">
            <w:pPr>
              <w:pStyle w:val="NormalWeb"/>
              <w:shd w:val="clear" w:color="auto" w:fill="FFFFFF"/>
              <w:spacing w:before="0" w:beforeAutospacing="0" w:after="188" w:afterAutospacing="0"/>
              <w:ind w:left="169"/>
              <w:rPr>
                <w:rFonts w:ascii="Arial" w:hAnsi="Arial" w:cs="Arial"/>
                <w:sz w:val="22"/>
                <w:szCs w:val="22"/>
              </w:rPr>
            </w:pPr>
            <w:r w:rsidRPr="009D356D">
              <w:rPr>
                <w:rFonts w:ascii="Arial" w:hAnsi="Arial" w:cs="Arial"/>
                <w:sz w:val="22"/>
                <w:szCs w:val="22"/>
              </w:rPr>
              <w:t xml:space="preserve">The RSPCA Halifax, Huddersfield, Bradford &amp; District Branch is an independent branch of the RSPCA. </w:t>
            </w:r>
            <w:r w:rsidRPr="00196A89">
              <w:rPr>
                <w:rFonts w:ascii="Arial" w:hAnsi="Arial" w:cs="Arial"/>
                <w:sz w:val="22"/>
                <w:szCs w:val="22"/>
              </w:rPr>
              <w:t xml:space="preserve">Our Animal Centre cares for, </w:t>
            </w:r>
            <w:r w:rsidR="00C80C59" w:rsidRPr="00196A89">
              <w:rPr>
                <w:rFonts w:ascii="Arial" w:hAnsi="Arial" w:cs="Arial"/>
                <w:sz w:val="22"/>
                <w:szCs w:val="22"/>
              </w:rPr>
              <w:t>rehabilitates,</w:t>
            </w:r>
            <w:r w:rsidRPr="00196A89">
              <w:rPr>
                <w:rFonts w:ascii="Arial" w:hAnsi="Arial" w:cs="Arial"/>
                <w:sz w:val="22"/>
                <w:szCs w:val="22"/>
              </w:rPr>
              <w:t xml:space="preserve"> and rehomes hundreds of cats, dogs and small animals each year. The RSPCA Halifax, Huddersfield, Bradford &amp; District never put</w:t>
            </w:r>
            <w:r w:rsidR="00196A89">
              <w:rPr>
                <w:rFonts w:ascii="Arial" w:hAnsi="Arial" w:cs="Arial"/>
                <w:sz w:val="22"/>
                <w:szCs w:val="22"/>
              </w:rPr>
              <w:t>s</w:t>
            </w:r>
            <w:r w:rsidRPr="00196A89">
              <w:rPr>
                <w:rFonts w:ascii="Arial" w:hAnsi="Arial" w:cs="Arial"/>
                <w:sz w:val="22"/>
                <w:szCs w:val="22"/>
              </w:rPr>
              <w:t xml:space="preserve"> a healthy animal to sleep.</w:t>
            </w:r>
          </w:p>
          <w:p w14:paraId="510A3C83" w14:textId="151708FE" w:rsidR="00DC1BD5" w:rsidRDefault="00DC1BD5" w:rsidP="00DC1BD5">
            <w:pPr>
              <w:pStyle w:val="TableParagraph"/>
              <w:spacing w:before="2"/>
              <w:ind w:left="169" w:right="113"/>
            </w:pPr>
            <w:r w:rsidRPr="009D356D">
              <w:t>The RSPCA Halifax, Huddersfield, Bradford &amp; District Branch</w:t>
            </w:r>
            <w:r>
              <w:t xml:space="preserve"> rehabilitates and rehomes appr</w:t>
            </w:r>
            <w:r w:rsidR="00303943">
              <w:t>oximately 800 animals each year from our animal centre in Halifax.</w:t>
            </w:r>
          </w:p>
          <w:p w14:paraId="10C05093" w14:textId="77777777" w:rsidR="00DC1BD5" w:rsidRDefault="00DC1BD5" w:rsidP="00DC1BD5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14:paraId="7F33005A" w14:textId="30D69CD6" w:rsidR="00196A89" w:rsidRDefault="00DC1BD5" w:rsidP="00DC1BD5">
            <w:pPr>
              <w:pStyle w:val="TableParagraph"/>
              <w:spacing w:before="1"/>
              <w:ind w:left="169" w:right="220"/>
            </w:pPr>
            <w:r>
              <w:t xml:space="preserve">The </w:t>
            </w:r>
            <w:r w:rsidR="00303943">
              <w:t xml:space="preserve">Branch has </w:t>
            </w:r>
            <w:r w:rsidR="00490AB3">
              <w:t>9</w:t>
            </w:r>
            <w:r w:rsidR="00303943">
              <w:t xml:space="preserve"> Charity Shops and an </w:t>
            </w:r>
            <w:r w:rsidR="00196A89">
              <w:t>eBay</w:t>
            </w:r>
            <w:r w:rsidR="00303943">
              <w:t xml:space="preserve"> shop</w:t>
            </w:r>
            <w:r w:rsidR="00196A89">
              <w:t>.</w:t>
            </w:r>
            <w:r w:rsidR="00303943">
              <w:t xml:space="preserve"> </w:t>
            </w:r>
            <w:r w:rsidR="00196A89">
              <w:t>T</w:t>
            </w:r>
            <w:r w:rsidR="00303943">
              <w:t>he profits f</w:t>
            </w:r>
            <w:r w:rsidR="00196A89">
              <w:t>ro</w:t>
            </w:r>
            <w:r w:rsidR="00303943">
              <w:t>m which are used to support our animal centre.</w:t>
            </w:r>
            <w:r w:rsidR="00196A89">
              <w:t xml:space="preserve"> </w:t>
            </w:r>
          </w:p>
          <w:p w14:paraId="65FF8F5E" w14:textId="77777777" w:rsidR="00196A89" w:rsidRDefault="00196A89" w:rsidP="00DC1BD5">
            <w:pPr>
              <w:pStyle w:val="TableParagraph"/>
              <w:spacing w:before="1"/>
              <w:ind w:left="169" w:right="220"/>
            </w:pPr>
          </w:p>
          <w:p w14:paraId="3CDFC8DB" w14:textId="3D58BB51" w:rsidR="00DC1BD5" w:rsidRDefault="00196A89" w:rsidP="00DC1BD5">
            <w:pPr>
              <w:pStyle w:val="TableParagraph"/>
              <w:spacing w:before="1"/>
              <w:ind w:left="169" w:right="220"/>
            </w:pPr>
            <w:r>
              <w:t xml:space="preserve">The </w:t>
            </w:r>
            <w:r w:rsidR="00490AB3">
              <w:t>Ebay listers</w:t>
            </w:r>
            <w:r>
              <w:t xml:space="preserve"> role includes:</w:t>
            </w:r>
          </w:p>
          <w:p w14:paraId="778292DC" w14:textId="77777777" w:rsidR="009162D2" w:rsidRDefault="009162D2" w:rsidP="00DC1BD5">
            <w:pPr>
              <w:pStyle w:val="TableParagraph"/>
              <w:spacing w:before="1"/>
              <w:ind w:left="169" w:right="220"/>
            </w:pPr>
          </w:p>
          <w:p w14:paraId="7BC4C97C" w14:textId="20CF01A1" w:rsidR="00DC1BD5" w:rsidRDefault="00571C93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Ebay</w:t>
            </w:r>
            <w:r w:rsidR="00303943">
              <w:rPr>
                <w:rFonts w:ascii="Arial" w:hAnsi="Arial"/>
                <w:b/>
              </w:rPr>
              <w:t xml:space="preserve"> Sales</w:t>
            </w:r>
            <w:r w:rsidR="00DC1BD5" w:rsidRPr="00303943">
              <w:rPr>
                <w:rFonts w:ascii="Arial" w:hAnsi="Arial"/>
                <w:b/>
              </w:rPr>
              <w:t xml:space="preserve"> </w:t>
            </w:r>
            <w:r w:rsidR="00DC1BD5" w:rsidRPr="00303943">
              <w:rPr>
                <w:rFonts w:ascii="Arial" w:hAnsi="Arial"/>
              </w:rPr>
              <w:t xml:space="preserve">– </w:t>
            </w:r>
            <w:r w:rsidR="00217871">
              <w:rPr>
                <w:rFonts w:ascii="Arial" w:hAnsi="Arial"/>
              </w:rPr>
              <w:t>Maximising income f</w:t>
            </w:r>
            <w:r w:rsidR="00196A89">
              <w:rPr>
                <w:rFonts w:ascii="Arial" w:hAnsi="Arial"/>
              </w:rPr>
              <w:t>ro</w:t>
            </w:r>
            <w:r w:rsidR="00217871">
              <w:rPr>
                <w:rFonts w:ascii="Arial" w:hAnsi="Arial"/>
              </w:rPr>
              <w:t>m donated stock</w:t>
            </w:r>
            <w:r>
              <w:rPr>
                <w:rFonts w:ascii="Arial" w:hAnsi="Arial"/>
              </w:rPr>
              <w:t xml:space="preserve"> listed on </w:t>
            </w:r>
            <w:r w:rsidR="00C37243">
              <w:rPr>
                <w:rFonts w:ascii="Arial" w:hAnsi="Arial"/>
              </w:rPr>
              <w:t>eBay</w:t>
            </w:r>
            <w:r w:rsidR="00217871" w:rsidRPr="00303943">
              <w:rPr>
                <w:rFonts w:ascii="Arial" w:hAnsi="Arial"/>
              </w:rPr>
              <w:t xml:space="preserve"> </w:t>
            </w:r>
            <w:r w:rsidR="00217871">
              <w:rPr>
                <w:rFonts w:ascii="Arial" w:hAnsi="Arial"/>
              </w:rPr>
              <w:t>ensuring</w:t>
            </w:r>
            <w:r w:rsidR="00DC1BD5" w:rsidRPr="00303943">
              <w:rPr>
                <w:rFonts w:ascii="Arial" w:hAnsi="Arial"/>
              </w:rPr>
              <w:t xml:space="preserve"> the highest standards of </w:t>
            </w:r>
            <w:r w:rsidR="002F20F9">
              <w:rPr>
                <w:rFonts w:ascii="Arial" w:hAnsi="Arial"/>
              </w:rPr>
              <w:t>listing</w:t>
            </w:r>
            <w:r w:rsidR="00490AB3">
              <w:rPr>
                <w:rFonts w:ascii="Arial" w:hAnsi="Arial"/>
              </w:rPr>
              <w:t xml:space="preserve"> and </w:t>
            </w:r>
            <w:r w:rsidR="002F20F9">
              <w:rPr>
                <w:rFonts w:ascii="Arial" w:hAnsi="Arial"/>
              </w:rPr>
              <w:t>photography</w:t>
            </w:r>
            <w:r w:rsidR="00490AB3">
              <w:rPr>
                <w:rFonts w:ascii="Arial" w:hAnsi="Arial"/>
              </w:rPr>
              <w:t>.</w:t>
            </w:r>
          </w:p>
          <w:p w14:paraId="548B552B" w14:textId="77777777" w:rsidR="00303943" w:rsidRPr="00303943" w:rsidRDefault="00303943" w:rsidP="00303943">
            <w:pPr>
              <w:ind w:left="720"/>
              <w:rPr>
                <w:rFonts w:ascii="Arial" w:hAnsi="Arial"/>
              </w:rPr>
            </w:pPr>
          </w:p>
          <w:p w14:paraId="477284AB" w14:textId="582F462E" w:rsidR="00DC1BD5" w:rsidRPr="00490AB3" w:rsidRDefault="00DC1BD5" w:rsidP="00490AB3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36210A">
              <w:rPr>
                <w:rFonts w:ascii="Arial" w:hAnsi="Arial"/>
                <w:b/>
              </w:rPr>
              <w:t>People</w:t>
            </w:r>
            <w:r w:rsidRPr="0036210A">
              <w:rPr>
                <w:rFonts w:ascii="Arial" w:hAnsi="Arial"/>
              </w:rPr>
              <w:t xml:space="preserve"> </w:t>
            </w:r>
            <w:r w:rsidR="00C80C59" w:rsidRPr="0036210A">
              <w:rPr>
                <w:rFonts w:ascii="Arial" w:hAnsi="Arial"/>
              </w:rPr>
              <w:t xml:space="preserve">– </w:t>
            </w:r>
            <w:r w:rsidR="00C80C59" w:rsidRPr="00490AB3">
              <w:rPr>
                <w:rFonts w:ascii="Arial" w:hAnsi="Arial"/>
              </w:rPr>
              <w:t>Working</w:t>
            </w:r>
            <w:r w:rsidRPr="00490AB3">
              <w:rPr>
                <w:rFonts w:ascii="Arial" w:hAnsi="Arial"/>
              </w:rPr>
              <w:t xml:space="preserve"> closely with </w:t>
            </w:r>
            <w:r w:rsidR="00490AB3">
              <w:rPr>
                <w:rFonts w:ascii="Arial" w:hAnsi="Arial"/>
              </w:rPr>
              <w:t xml:space="preserve">staff, </w:t>
            </w:r>
            <w:r w:rsidR="00C80C59">
              <w:rPr>
                <w:rFonts w:ascii="Arial" w:hAnsi="Arial"/>
              </w:rPr>
              <w:t>volunteers,</w:t>
            </w:r>
            <w:r w:rsidR="00490AB3">
              <w:rPr>
                <w:rFonts w:ascii="Arial" w:hAnsi="Arial"/>
              </w:rPr>
              <w:t xml:space="preserve"> and </w:t>
            </w:r>
            <w:r w:rsidRPr="00490AB3">
              <w:rPr>
                <w:rFonts w:ascii="Arial" w:hAnsi="Arial"/>
              </w:rPr>
              <w:t>other branch departments to promote a collaborative culture.</w:t>
            </w:r>
          </w:p>
          <w:p w14:paraId="1F186E59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37A62EEB" w14:textId="6D12298A" w:rsidR="00DC1BD5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368EE">
              <w:rPr>
                <w:rFonts w:ascii="Arial" w:hAnsi="Arial"/>
                <w:b/>
              </w:rPr>
              <w:t xml:space="preserve">Financial </w:t>
            </w:r>
            <w:r w:rsidR="00490AB3">
              <w:rPr>
                <w:rFonts w:ascii="Arial" w:hAnsi="Arial"/>
                <w:b/>
              </w:rPr>
              <w:t>procedures</w:t>
            </w:r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</w:rPr>
              <w:t xml:space="preserve">- Adhere to </w:t>
            </w:r>
            <w:r w:rsidRPr="00166D52">
              <w:rPr>
                <w:rFonts w:ascii="Arial" w:hAnsi="Arial"/>
              </w:rPr>
              <w:t xml:space="preserve">financial procedures laid down by the </w:t>
            </w:r>
            <w:r>
              <w:rPr>
                <w:rFonts w:ascii="Arial" w:hAnsi="Arial"/>
              </w:rPr>
              <w:t>Branch Manager</w:t>
            </w:r>
            <w:r w:rsidR="007F1CA7">
              <w:rPr>
                <w:rFonts w:ascii="Arial" w:hAnsi="Arial"/>
              </w:rPr>
              <w:t xml:space="preserve"> and Finance manager</w:t>
            </w:r>
            <w:r w:rsidR="00196A89">
              <w:rPr>
                <w:rFonts w:ascii="Arial" w:hAnsi="Arial"/>
              </w:rPr>
              <w:t xml:space="preserve"> to </w:t>
            </w:r>
            <w:r>
              <w:rPr>
                <w:rFonts w:ascii="Arial" w:hAnsi="Arial"/>
              </w:rPr>
              <w:t xml:space="preserve">ensure maximum economy of resources and </w:t>
            </w:r>
            <w:r w:rsidRPr="00166D52">
              <w:rPr>
                <w:rFonts w:ascii="Arial" w:hAnsi="Arial"/>
              </w:rPr>
              <w:t>achieve best value for money.</w:t>
            </w:r>
            <w:r>
              <w:rPr>
                <w:rFonts w:ascii="Arial" w:hAnsi="Arial"/>
              </w:rPr>
              <w:t xml:space="preserve"> </w:t>
            </w:r>
          </w:p>
          <w:p w14:paraId="5326F9CB" w14:textId="547A0631" w:rsidR="00DC1BD5" w:rsidRPr="00166D52" w:rsidRDefault="00EC45BC" w:rsidP="00217871">
            <w:pPr>
              <w:pStyle w:val="ListParagraph"/>
              <w:tabs>
                <w:tab w:val="left" w:pos="5640"/>
              </w:tabs>
            </w:pPr>
            <w:r>
              <w:rPr>
                <w:b/>
              </w:rPr>
              <w:tab/>
            </w:r>
          </w:p>
          <w:p w14:paraId="1949BC63" w14:textId="38B8F905" w:rsidR="00DC1BD5" w:rsidRDefault="00DC1BD5" w:rsidP="00DC1BD5">
            <w:pPr>
              <w:numPr>
                <w:ilvl w:val="0"/>
                <w:numId w:val="1"/>
              </w:numPr>
            </w:pPr>
            <w:r w:rsidRPr="00450BEF">
              <w:rPr>
                <w:rFonts w:ascii="Arial" w:hAnsi="Arial"/>
                <w:b/>
              </w:rPr>
              <w:t>Volunteers</w:t>
            </w:r>
            <w:r w:rsidR="00004CEC">
              <w:rPr>
                <w:rFonts w:ascii="Arial" w:hAnsi="Arial"/>
                <w:b/>
              </w:rPr>
              <w:t xml:space="preserve"> </w:t>
            </w:r>
            <w:r w:rsidR="00490AB3">
              <w:rPr>
                <w:rFonts w:ascii="Arial" w:hAnsi="Arial"/>
              </w:rPr>
              <w:t>–</w:t>
            </w:r>
            <w:r w:rsidRPr="00450BEF">
              <w:rPr>
                <w:rFonts w:ascii="Arial" w:hAnsi="Arial"/>
              </w:rPr>
              <w:t xml:space="preserve"> </w:t>
            </w:r>
            <w:r w:rsidR="00490AB3">
              <w:rPr>
                <w:rFonts w:ascii="Arial" w:hAnsi="Arial"/>
              </w:rPr>
              <w:t xml:space="preserve">Work </w:t>
            </w:r>
            <w:r w:rsidR="00C80C59">
              <w:rPr>
                <w:rFonts w:ascii="Arial" w:hAnsi="Arial"/>
              </w:rPr>
              <w:t>alongside</w:t>
            </w:r>
            <w:r w:rsidRPr="00450BEF">
              <w:rPr>
                <w:rFonts w:ascii="Arial" w:hAnsi="Arial"/>
              </w:rPr>
              <w:t xml:space="preserve"> volunteer</w:t>
            </w:r>
            <w:r w:rsidR="00490AB3">
              <w:rPr>
                <w:rFonts w:ascii="Arial" w:hAnsi="Arial"/>
              </w:rPr>
              <w:t>s, help them</w:t>
            </w:r>
            <w:r w:rsidRPr="00450BEF">
              <w:rPr>
                <w:rFonts w:ascii="Arial" w:hAnsi="Arial"/>
              </w:rPr>
              <w:t xml:space="preserve"> feel supported, </w:t>
            </w:r>
            <w:r w:rsidR="00C80C59" w:rsidRPr="00450BEF">
              <w:rPr>
                <w:rFonts w:ascii="Arial" w:hAnsi="Arial"/>
              </w:rPr>
              <w:t>respected,</w:t>
            </w:r>
            <w:r w:rsidRPr="00450BEF">
              <w:rPr>
                <w:rFonts w:ascii="Arial" w:hAnsi="Arial"/>
              </w:rPr>
              <w:t xml:space="preserve"> and valued and become an asset to the </w:t>
            </w:r>
            <w:r w:rsidR="00C37243">
              <w:rPr>
                <w:rFonts w:ascii="Arial" w:hAnsi="Arial"/>
              </w:rPr>
              <w:t>eBay</w:t>
            </w:r>
            <w:r w:rsidR="00217871">
              <w:rPr>
                <w:rFonts w:ascii="Arial" w:hAnsi="Arial"/>
              </w:rPr>
              <w:t xml:space="preserve"> shop</w:t>
            </w:r>
            <w:r w:rsidRPr="00450BEF">
              <w:rPr>
                <w:rFonts w:ascii="Arial" w:hAnsi="Arial"/>
              </w:rPr>
              <w:t xml:space="preserve">. </w:t>
            </w:r>
          </w:p>
          <w:p w14:paraId="3CCCDB10" w14:textId="77777777" w:rsidR="00DC1BD5" w:rsidRDefault="00DC1BD5" w:rsidP="00DC1BD5">
            <w:pPr>
              <w:pStyle w:val="ListParagraph"/>
            </w:pPr>
          </w:p>
          <w:p w14:paraId="19FCB807" w14:textId="60379E4D" w:rsidR="00DC1BD5" w:rsidRPr="00166D52" w:rsidRDefault="00DC1BD5" w:rsidP="00DC1BD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 w:rsidRPr="00C368EE">
              <w:rPr>
                <w:rFonts w:ascii="Arial" w:hAnsi="Arial"/>
                <w:b/>
              </w:rPr>
              <w:t>Health and Safety</w:t>
            </w:r>
            <w:r>
              <w:rPr>
                <w:rFonts w:ascii="Arial" w:hAnsi="Arial"/>
                <w:b/>
              </w:rPr>
              <w:t xml:space="preserve"> </w:t>
            </w:r>
            <w:r w:rsidRPr="00166D52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Ensure</w:t>
            </w:r>
            <w:r w:rsidRPr="00166D52">
              <w:rPr>
                <w:rFonts w:ascii="Arial" w:hAnsi="Arial"/>
              </w:rPr>
              <w:t xml:space="preserve"> that all the Health </w:t>
            </w:r>
            <w:r>
              <w:rPr>
                <w:rFonts w:ascii="Arial" w:hAnsi="Arial"/>
              </w:rPr>
              <w:t>&amp;</w:t>
            </w:r>
            <w:r w:rsidRPr="00166D52">
              <w:rPr>
                <w:rFonts w:ascii="Arial" w:hAnsi="Arial"/>
              </w:rPr>
              <w:t xml:space="preserve"> Safety requirements </w:t>
            </w:r>
            <w:r>
              <w:rPr>
                <w:rFonts w:ascii="Arial" w:hAnsi="Arial"/>
              </w:rPr>
              <w:t>required</w:t>
            </w:r>
            <w:r w:rsidRPr="00166D52">
              <w:rPr>
                <w:rFonts w:ascii="Arial" w:hAnsi="Arial"/>
              </w:rPr>
              <w:t xml:space="preserve"> by law in the </w:t>
            </w:r>
            <w:r w:rsidR="00217871">
              <w:rPr>
                <w:rFonts w:ascii="Arial" w:hAnsi="Arial"/>
              </w:rPr>
              <w:t>charity shop</w:t>
            </w:r>
            <w:r w:rsidRPr="00166D52">
              <w:rPr>
                <w:rFonts w:ascii="Arial" w:hAnsi="Arial"/>
              </w:rPr>
              <w:t xml:space="preserve"> are met</w:t>
            </w:r>
            <w:r>
              <w:rPr>
                <w:rFonts w:ascii="Arial" w:hAnsi="Arial"/>
              </w:rPr>
              <w:t>.</w:t>
            </w:r>
          </w:p>
          <w:p w14:paraId="0F2C9566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6E95F603" w14:textId="77777777" w:rsidR="00DC1BD5" w:rsidRPr="001A1AC4" w:rsidRDefault="00DC1BD5" w:rsidP="00741E74">
            <w:pPr>
              <w:numPr>
                <w:ilvl w:val="0"/>
                <w:numId w:val="1"/>
              </w:numPr>
            </w:pPr>
            <w:r w:rsidRPr="00741E74">
              <w:rPr>
                <w:rFonts w:ascii="Arial" w:hAnsi="Arial"/>
                <w:b/>
              </w:rPr>
              <w:t>Security</w:t>
            </w:r>
            <w:r w:rsidR="00004CEC">
              <w:rPr>
                <w:rFonts w:ascii="Arial" w:hAnsi="Arial"/>
                <w:b/>
              </w:rPr>
              <w:t xml:space="preserve"> </w:t>
            </w:r>
            <w:r w:rsidRPr="00741E74">
              <w:rPr>
                <w:rFonts w:ascii="Arial" w:hAnsi="Arial"/>
              </w:rPr>
              <w:t xml:space="preserve">- Maintain security of the </w:t>
            </w:r>
            <w:r w:rsidR="00217871" w:rsidRPr="00741E74">
              <w:rPr>
                <w:rFonts w:ascii="Arial" w:hAnsi="Arial"/>
              </w:rPr>
              <w:t>charity shop b</w:t>
            </w:r>
            <w:r w:rsidRPr="00741E74">
              <w:rPr>
                <w:rFonts w:ascii="Arial" w:hAnsi="Arial"/>
              </w:rPr>
              <w:t>uildings, contents and data as required by the General Data Protection Regulations</w:t>
            </w:r>
            <w:r w:rsidRPr="00741E74">
              <w:rPr>
                <w:rFonts w:ascii="Arial" w:hAnsi="Arial"/>
                <w:color w:val="FF0000"/>
              </w:rPr>
              <w:t>.</w:t>
            </w:r>
          </w:p>
          <w:p w14:paraId="0A0BB92B" w14:textId="77777777" w:rsidR="001A1AC4" w:rsidRDefault="001A1AC4" w:rsidP="001A1AC4">
            <w:pPr>
              <w:pStyle w:val="ListParagraph"/>
            </w:pPr>
          </w:p>
          <w:p w14:paraId="5C06EED6" w14:textId="77777777" w:rsidR="001A1AC4" w:rsidRDefault="001A1AC4" w:rsidP="001A1AC4"/>
          <w:p w14:paraId="190CC551" w14:textId="77777777" w:rsidR="001A1AC4" w:rsidRDefault="001A1AC4" w:rsidP="001A1AC4"/>
          <w:p w14:paraId="0D80249B" w14:textId="110572AB" w:rsidR="001A1AC4" w:rsidRDefault="001A1AC4" w:rsidP="001A1AC4"/>
        </w:tc>
      </w:tr>
      <w:tr w:rsidR="00DC1BD5" w14:paraId="67DD8C81" w14:textId="77777777" w:rsidTr="00C1266B">
        <w:tc>
          <w:tcPr>
            <w:tcW w:w="10490" w:type="dxa"/>
            <w:shd w:val="clear" w:color="auto" w:fill="A5A5A5" w:themeFill="accent3"/>
          </w:tcPr>
          <w:p w14:paraId="5BB337E8" w14:textId="77777777" w:rsidR="00DC1BD5" w:rsidRDefault="00DC1BD5" w:rsidP="00DC1BD5">
            <w:pPr>
              <w:pStyle w:val="TableParagraph"/>
              <w:spacing w:before="3" w:line="254" w:lineRule="exact"/>
              <w:ind w:right="121"/>
              <w:rPr>
                <w:b/>
              </w:rPr>
            </w:pPr>
            <w:r>
              <w:rPr>
                <w:b/>
              </w:rPr>
              <w:lastRenderedPageBreak/>
              <w:t>Specific responsibilities</w:t>
            </w:r>
          </w:p>
          <w:p w14:paraId="0574AB55" w14:textId="77777777" w:rsidR="00C1266B" w:rsidRDefault="00C1266B" w:rsidP="00DC1BD5">
            <w:pPr>
              <w:pStyle w:val="TableParagraph"/>
              <w:spacing w:before="3" w:line="254" w:lineRule="exact"/>
              <w:ind w:right="121"/>
            </w:pPr>
          </w:p>
        </w:tc>
      </w:tr>
      <w:tr w:rsidR="00F76D9C" w14:paraId="16D464A4" w14:textId="77777777" w:rsidTr="00F76D9C">
        <w:tc>
          <w:tcPr>
            <w:tcW w:w="10490" w:type="dxa"/>
            <w:shd w:val="clear" w:color="auto" w:fill="FFFFFF" w:themeFill="background1"/>
          </w:tcPr>
          <w:p w14:paraId="1B369766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</w:p>
          <w:p w14:paraId="14BC25FB" w14:textId="19FA7AF0" w:rsidR="00F76D9C" w:rsidRDefault="004F5A72" w:rsidP="00DC1BD5">
            <w:pPr>
              <w:pStyle w:val="TableParagraph"/>
              <w:spacing w:before="3" w:line="254" w:lineRule="exact"/>
              <w:ind w:right="121"/>
            </w:pPr>
            <w:r>
              <w:t>Create</w:t>
            </w:r>
            <w:r w:rsidR="00490AB3">
              <w:t xml:space="preserve"> accurate and inviting product listings</w:t>
            </w:r>
            <w:r w:rsidR="002A1554">
              <w:t xml:space="preserve"> on </w:t>
            </w:r>
            <w:r w:rsidR="00C7750F">
              <w:t>eBay</w:t>
            </w:r>
            <w:r w:rsidR="002A1554">
              <w:t xml:space="preserve"> and other permitted sales websites</w:t>
            </w:r>
            <w:r w:rsidR="001A1AC4">
              <w:t>.</w:t>
            </w:r>
          </w:p>
          <w:p w14:paraId="0919D73E" w14:textId="01F64C4C" w:rsidR="00F76D9C" w:rsidRDefault="00F76D9C" w:rsidP="00DC1BD5">
            <w:pPr>
              <w:pStyle w:val="TableParagraph"/>
              <w:spacing w:before="3" w:line="254" w:lineRule="exact"/>
              <w:ind w:right="121"/>
            </w:pPr>
            <w:r>
              <w:t xml:space="preserve">Ensure a high standard of </w:t>
            </w:r>
            <w:r w:rsidR="002A1554">
              <w:t>product list</w:t>
            </w:r>
            <w:r w:rsidR="000C006F">
              <w:t>ing using pre agreed listing templates and sales tools</w:t>
            </w:r>
            <w:r w:rsidR="000C2893">
              <w:t>.</w:t>
            </w:r>
          </w:p>
          <w:p w14:paraId="60D9ABBE" w14:textId="2265AD0A" w:rsidR="000C2893" w:rsidRDefault="000C2893" w:rsidP="00DC1BD5">
            <w:pPr>
              <w:pStyle w:val="TableParagraph"/>
              <w:spacing w:before="3" w:line="254" w:lineRule="exact"/>
              <w:ind w:right="121"/>
            </w:pPr>
            <w:r>
              <w:t>Photograph all products in an attractive and appealing way to ensure all aspects of a product are featured in any listing including defects and damage.</w:t>
            </w:r>
          </w:p>
          <w:p w14:paraId="31AC1C5F" w14:textId="16B48796" w:rsidR="00666AE6" w:rsidRDefault="00666AE6" w:rsidP="00DC1BD5">
            <w:pPr>
              <w:pStyle w:val="TableParagraph"/>
              <w:spacing w:before="3" w:line="254" w:lineRule="exact"/>
              <w:ind w:right="121"/>
            </w:pPr>
            <w:r w:rsidRPr="00666AE6">
              <w:t>Create interesting and accurate product description</w:t>
            </w:r>
            <w:r w:rsidR="001A1AC4">
              <w:t>s</w:t>
            </w:r>
            <w:r w:rsidR="007A7327">
              <w:t>.</w:t>
            </w:r>
          </w:p>
          <w:p w14:paraId="69C8DA5D" w14:textId="239E759B" w:rsidR="009D5A69" w:rsidRDefault="009D5A69" w:rsidP="00DC1BD5">
            <w:pPr>
              <w:pStyle w:val="TableParagraph"/>
              <w:spacing w:before="3" w:line="254" w:lineRule="exact"/>
              <w:ind w:right="121"/>
            </w:pPr>
            <w:r w:rsidRPr="009D5A69">
              <w:t>Organise the purchasing of postage materials and any other materials required</w:t>
            </w:r>
            <w:r w:rsidR="00F6207F">
              <w:t>.</w:t>
            </w:r>
          </w:p>
          <w:p w14:paraId="111271B6" w14:textId="12EC1927" w:rsidR="004F5A72" w:rsidRDefault="004F5A72" w:rsidP="00DC1BD5">
            <w:pPr>
              <w:pStyle w:val="TableParagraph"/>
              <w:spacing w:before="3" w:line="254" w:lineRule="exact"/>
              <w:ind w:right="121"/>
            </w:pPr>
            <w:r>
              <w:t>Ensure all package procedures are followed so that items sold are safely packed and are delivered on time and undamaged.</w:t>
            </w:r>
          </w:p>
          <w:p w14:paraId="7AC9DD59" w14:textId="1C9980A8" w:rsidR="0084153F" w:rsidRDefault="0084153F" w:rsidP="00175E12">
            <w:pPr>
              <w:pStyle w:val="TableParagraph"/>
              <w:spacing w:before="3" w:line="254" w:lineRule="exact"/>
              <w:ind w:right="121"/>
            </w:pPr>
            <w:r>
              <w:t>Ensure adherence to the distance selling regulations an</w:t>
            </w:r>
            <w:r w:rsidR="00C7750F">
              <w:t>d</w:t>
            </w:r>
            <w:r>
              <w:t xml:space="preserve"> the branch returns policy.</w:t>
            </w:r>
          </w:p>
          <w:p w14:paraId="73EFDAED" w14:textId="53AE98ED" w:rsidR="0067221E" w:rsidRDefault="0067221E" w:rsidP="00175E12">
            <w:pPr>
              <w:pStyle w:val="TableParagraph"/>
              <w:spacing w:before="3" w:line="254" w:lineRule="exact"/>
              <w:ind w:right="121"/>
            </w:pPr>
          </w:p>
          <w:p w14:paraId="26E33CA7" w14:textId="42E64F5C" w:rsidR="004606DD" w:rsidRDefault="004606DD" w:rsidP="00175E12">
            <w:pPr>
              <w:pStyle w:val="TableParagraph"/>
              <w:spacing w:before="3" w:line="254" w:lineRule="exact"/>
              <w:ind w:right="121"/>
            </w:pPr>
            <w:r>
              <w:t>Provide feedback to t</w:t>
            </w:r>
            <w:r w:rsidR="00512008">
              <w:t>h</w:t>
            </w:r>
            <w:r>
              <w:t xml:space="preserve">e </w:t>
            </w:r>
            <w:r w:rsidR="004F5A72">
              <w:t>internet sales manager</w:t>
            </w:r>
            <w:r>
              <w:t xml:space="preserve"> on </w:t>
            </w:r>
            <w:r w:rsidR="00512008">
              <w:t>saleability</w:t>
            </w:r>
            <w:r>
              <w:t xml:space="preserve"> of items </w:t>
            </w:r>
            <w:r w:rsidR="004F5A72">
              <w:t>donated to ebay.</w:t>
            </w:r>
            <w:r>
              <w:t xml:space="preserve">to increase </w:t>
            </w:r>
            <w:r w:rsidR="00512008">
              <w:t>revenues</w:t>
            </w:r>
            <w:r w:rsidR="00C27EB5">
              <w:t xml:space="preserve"> via </w:t>
            </w:r>
            <w:r w:rsidR="00C7750F">
              <w:t>eBay</w:t>
            </w:r>
          </w:p>
          <w:p w14:paraId="65197C8C" w14:textId="77777777" w:rsidR="00F76D9C" w:rsidRDefault="00F76D9C" w:rsidP="004F5A72">
            <w:pPr>
              <w:pStyle w:val="TableParagraph"/>
              <w:spacing w:before="3" w:line="254" w:lineRule="exact"/>
              <w:ind w:left="0" w:right="121"/>
              <w:rPr>
                <w:rFonts w:eastAsia="Times New Roman" w:cs="Times New Roman"/>
                <w:szCs w:val="20"/>
                <w:lang w:eastAsia="en-US" w:bidi="ar-SA"/>
              </w:rPr>
            </w:pPr>
          </w:p>
          <w:p w14:paraId="756A15BB" w14:textId="77777777" w:rsidR="00F76D9C" w:rsidRDefault="00F76D9C" w:rsidP="00DC1BD5">
            <w:pPr>
              <w:pStyle w:val="TableParagraph"/>
              <w:spacing w:before="3" w:line="254" w:lineRule="exact"/>
              <w:ind w:right="121"/>
            </w:pPr>
            <w:r w:rsidRPr="00F76D9C">
              <w:t>Process donated stock to the agreed standards and timescales</w:t>
            </w:r>
            <w:r>
              <w:t>.</w:t>
            </w:r>
          </w:p>
          <w:p w14:paraId="390E0B2B" w14:textId="77777777" w:rsidR="000E4A9E" w:rsidRDefault="000E4A9E" w:rsidP="004F5A72">
            <w:pPr>
              <w:pStyle w:val="TableParagraph"/>
              <w:spacing w:before="3" w:line="254" w:lineRule="exact"/>
              <w:ind w:left="0" w:right="121"/>
            </w:pPr>
          </w:p>
          <w:p w14:paraId="31AF0405" w14:textId="791939E9" w:rsidR="000E4A9E" w:rsidRDefault="000E4A9E" w:rsidP="00DC1BD5">
            <w:pPr>
              <w:pStyle w:val="TableParagraph"/>
              <w:spacing w:before="3" w:line="254" w:lineRule="exact"/>
              <w:ind w:right="121"/>
            </w:pPr>
            <w:r w:rsidRPr="000E4A9E">
              <w:t>Ensure high levels of customer service are maintained</w:t>
            </w:r>
            <w:r>
              <w:t>.</w:t>
            </w:r>
          </w:p>
          <w:p w14:paraId="57CF865F" w14:textId="4F62C58D" w:rsidR="007F6C78" w:rsidRDefault="007F6C78" w:rsidP="00DC1BD5">
            <w:pPr>
              <w:pStyle w:val="TableParagraph"/>
              <w:spacing w:before="3" w:line="254" w:lineRule="exact"/>
              <w:ind w:right="121"/>
            </w:pPr>
          </w:p>
          <w:p w14:paraId="1B41804D" w14:textId="376B9078" w:rsidR="007F6C78" w:rsidRDefault="009259B1" w:rsidP="009259B1">
            <w:pPr>
              <w:pStyle w:val="TableParagraph"/>
              <w:spacing w:before="3" w:line="254" w:lineRule="exact"/>
              <w:ind w:right="121"/>
            </w:pPr>
            <w:r>
              <w:t xml:space="preserve">Use online resources to </w:t>
            </w:r>
            <w:r w:rsidR="004F5A72">
              <w:t xml:space="preserve">research </w:t>
            </w:r>
            <w:r>
              <w:t>value and identify stock suitable for sale.</w:t>
            </w:r>
          </w:p>
          <w:p w14:paraId="080083FE" w14:textId="34921819" w:rsidR="000E4A9E" w:rsidRPr="00F76D9C" w:rsidRDefault="000E4A9E" w:rsidP="004F5A72">
            <w:pPr>
              <w:pStyle w:val="TableParagraph"/>
              <w:spacing w:before="3" w:line="254" w:lineRule="exact"/>
              <w:ind w:left="0" w:right="121"/>
            </w:pPr>
          </w:p>
        </w:tc>
      </w:tr>
      <w:tr w:rsidR="00DC1BD5" w14:paraId="12AF7EB3" w14:textId="77777777" w:rsidTr="00DC1BD5">
        <w:tc>
          <w:tcPr>
            <w:tcW w:w="10490" w:type="dxa"/>
          </w:tcPr>
          <w:p w14:paraId="39642CA5" w14:textId="342FD6DD" w:rsidR="00DC1BD5" w:rsidRDefault="00DC1BD5" w:rsidP="00DC1BD5">
            <w:pPr>
              <w:ind w:left="137"/>
              <w:rPr>
                <w:rFonts w:ascii="Arial" w:hAnsi="Arial"/>
                <w:b/>
              </w:rPr>
            </w:pPr>
            <w:r w:rsidRPr="00450BEF">
              <w:rPr>
                <w:rFonts w:ascii="Arial" w:hAnsi="Arial"/>
                <w:b/>
              </w:rPr>
              <w:t>People</w:t>
            </w:r>
          </w:p>
          <w:p w14:paraId="59DD8AB8" w14:textId="77777777" w:rsidR="000E4A9E" w:rsidRDefault="000E4A9E" w:rsidP="00DC1BD5">
            <w:pPr>
              <w:ind w:left="137"/>
              <w:rPr>
                <w:rFonts w:ascii="Arial" w:hAnsi="Arial"/>
                <w:b/>
              </w:rPr>
            </w:pPr>
          </w:p>
          <w:p w14:paraId="231FA816" w14:textId="619510F6" w:rsidR="000E4A9E" w:rsidRDefault="000E4A9E" w:rsidP="00DC1BD5">
            <w:pPr>
              <w:ind w:left="137"/>
              <w:rPr>
                <w:rFonts w:ascii="Arial" w:hAnsi="Arial"/>
              </w:rPr>
            </w:pPr>
            <w:r w:rsidRPr="000E4A9E">
              <w:rPr>
                <w:rFonts w:ascii="Arial" w:hAnsi="Arial"/>
              </w:rPr>
              <w:t>Recruit, train, manage and support staff &amp; volunteers</w:t>
            </w:r>
            <w:r w:rsidR="00E336B5">
              <w:rPr>
                <w:rFonts w:ascii="Arial" w:hAnsi="Arial"/>
              </w:rPr>
              <w:t xml:space="preserve"> </w:t>
            </w:r>
            <w:r w:rsidR="00BD3118" w:rsidRPr="00BD3118">
              <w:rPr>
                <w:rFonts w:ascii="Arial" w:hAnsi="Arial"/>
              </w:rPr>
              <w:t xml:space="preserve">to assist with </w:t>
            </w:r>
            <w:r w:rsidR="00C7750F" w:rsidRPr="00BD3118">
              <w:rPr>
                <w:rFonts w:ascii="Arial" w:hAnsi="Arial"/>
              </w:rPr>
              <w:t>eBay</w:t>
            </w:r>
            <w:r w:rsidR="00BD3118" w:rsidRPr="00BD3118">
              <w:rPr>
                <w:rFonts w:ascii="Arial" w:hAnsi="Arial"/>
              </w:rPr>
              <w:t xml:space="preserve"> order processing</w:t>
            </w:r>
            <w:r w:rsidR="00BD3118">
              <w:rPr>
                <w:rFonts w:ascii="Arial" w:hAnsi="Arial"/>
              </w:rPr>
              <w:t>.</w:t>
            </w:r>
            <w:r w:rsidR="00BD3118" w:rsidRPr="00BD3118">
              <w:rPr>
                <w:rFonts w:ascii="Arial" w:hAnsi="Arial"/>
              </w:rPr>
              <w:t xml:space="preserve"> </w:t>
            </w:r>
            <w:r w:rsidRPr="000E4A9E">
              <w:rPr>
                <w:rFonts w:ascii="Arial" w:hAnsi="Arial"/>
              </w:rPr>
              <w:t xml:space="preserve"> </w:t>
            </w:r>
          </w:p>
          <w:p w14:paraId="5ACBEE32" w14:textId="77777777" w:rsidR="000E4A9E" w:rsidRDefault="000E4A9E" w:rsidP="00DC1BD5">
            <w:pPr>
              <w:ind w:left="137"/>
              <w:rPr>
                <w:rFonts w:ascii="Arial" w:hAnsi="Arial"/>
              </w:rPr>
            </w:pPr>
          </w:p>
          <w:p w14:paraId="29807F59" w14:textId="6B4A194F" w:rsidR="000E4A9E" w:rsidRDefault="000E4A9E" w:rsidP="00DC1BD5">
            <w:pPr>
              <w:ind w:left="137"/>
              <w:rPr>
                <w:rFonts w:ascii="Arial" w:hAnsi="Arial"/>
              </w:rPr>
            </w:pPr>
            <w:r w:rsidRPr="000E4A9E">
              <w:rPr>
                <w:rFonts w:ascii="Arial" w:hAnsi="Arial"/>
              </w:rPr>
              <w:t xml:space="preserve">Manage the arrangement of staff &amp; volunteer rotas to meet the </w:t>
            </w:r>
            <w:r>
              <w:rPr>
                <w:rFonts w:ascii="Arial" w:hAnsi="Arial"/>
              </w:rPr>
              <w:t>needs of the charity shop, e</w:t>
            </w:r>
            <w:r w:rsidRPr="000E4A9E">
              <w:rPr>
                <w:rFonts w:ascii="Arial" w:hAnsi="Arial"/>
              </w:rPr>
              <w:t>nsur</w:t>
            </w:r>
            <w:r>
              <w:rPr>
                <w:rFonts w:ascii="Arial" w:hAnsi="Arial"/>
              </w:rPr>
              <w:t>ing</w:t>
            </w:r>
            <w:r w:rsidRPr="000E4A9E">
              <w:rPr>
                <w:rFonts w:ascii="Arial" w:hAnsi="Arial"/>
              </w:rPr>
              <w:t xml:space="preserve"> that the level of volunteers is sufficient to operate an effective charity shop operation</w:t>
            </w:r>
            <w:r>
              <w:rPr>
                <w:rFonts w:ascii="Arial" w:hAnsi="Arial"/>
              </w:rPr>
              <w:t>.</w:t>
            </w:r>
          </w:p>
          <w:p w14:paraId="57D22705" w14:textId="77777777" w:rsidR="000E4A9E" w:rsidRDefault="000E4A9E" w:rsidP="00DC1BD5">
            <w:pPr>
              <w:ind w:left="137"/>
              <w:rPr>
                <w:rFonts w:ascii="Arial" w:hAnsi="Arial"/>
              </w:rPr>
            </w:pPr>
          </w:p>
          <w:p w14:paraId="2A52B347" w14:textId="6A64D57E" w:rsidR="000E4A9E" w:rsidRPr="000E4A9E" w:rsidRDefault="000E4A9E" w:rsidP="00DC1BD5">
            <w:pPr>
              <w:ind w:left="137"/>
              <w:rPr>
                <w:rFonts w:ascii="Arial" w:hAnsi="Arial"/>
              </w:rPr>
            </w:pPr>
            <w:r w:rsidRPr="000E4A9E">
              <w:rPr>
                <w:rFonts w:ascii="Arial" w:hAnsi="Arial"/>
              </w:rPr>
              <w:t>Ensure that appropriate HR policies and procedures are adhered to in compliance with the relevant employment legislation and branch employment policies and procedures</w:t>
            </w:r>
            <w:r w:rsidR="004E0F09">
              <w:rPr>
                <w:rFonts w:ascii="Arial" w:hAnsi="Arial"/>
              </w:rPr>
              <w:t>,</w:t>
            </w:r>
            <w:r w:rsidRPr="000E4A9E">
              <w:rPr>
                <w:rFonts w:ascii="Arial" w:hAnsi="Arial"/>
              </w:rPr>
              <w:t xml:space="preserve"> seeking guidance from the Retail Business Manager and senior management as required</w:t>
            </w:r>
            <w:r>
              <w:rPr>
                <w:rFonts w:ascii="Arial" w:hAnsi="Arial"/>
              </w:rPr>
              <w:t>.</w:t>
            </w:r>
          </w:p>
          <w:p w14:paraId="6F2F9856" w14:textId="38433534" w:rsidR="00DC1BD5" w:rsidRDefault="00DC1BD5" w:rsidP="000E4A9E">
            <w:pPr>
              <w:rPr>
                <w:rFonts w:ascii="Arial" w:hAnsi="Arial"/>
              </w:rPr>
            </w:pPr>
          </w:p>
          <w:p w14:paraId="03549456" w14:textId="146E89D7" w:rsidR="009162D2" w:rsidRDefault="00DC1BD5" w:rsidP="00F76D9C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Hold regular team meetings</w:t>
            </w:r>
            <w:r w:rsidR="004E0F09">
              <w:rPr>
                <w:rFonts w:ascii="Arial" w:hAnsi="Arial"/>
              </w:rPr>
              <w:t>.</w:t>
            </w:r>
          </w:p>
          <w:p w14:paraId="5EE65729" w14:textId="77777777" w:rsidR="00F76D9C" w:rsidRDefault="00F76D9C" w:rsidP="00F76D9C">
            <w:pPr>
              <w:ind w:left="137"/>
              <w:rPr>
                <w:rFonts w:ascii="Arial" w:hAnsi="Arial"/>
              </w:rPr>
            </w:pPr>
          </w:p>
          <w:p w14:paraId="5714DB65" w14:textId="2B8E61DD" w:rsidR="00DC1BD5" w:rsidRDefault="00DC1BD5" w:rsidP="00741E74">
            <w:pPr>
              <w:ind w:left="137"/>
              <w:rPr>
                <w:rFonts w:ascii="Arial" w:hAnsi="Arial"/>
              </w:rPr>
            </w:pPr>
            <w:r w:rsidRPr="00166D52">
              <w:rPr>
                <w:rFonts w:ascii="Arial" w:hAnsi="Arial"/>
              </w:rPr>
              <w:t>Promot</w:t>
            </w:r>
            <w:r>
              <w:rPr>
                <w:rFonts w:ascii="Arial" w:hAnsi="Arial"/>
              </w:rPr>
              <w:t xml:space="preserve">e </w:t>
            </w:r>
            <w:r w:rsidRPr="00166D52">
              <w:rPr>
                <w:rFonts w:ascii="Arial" w:hAnsi="Arial"/>
              </w:rPr>
              <w:t>good staff and volunteer relationships</w:t>
            </w:r>
            <w:r>
              <w:rPr>
                <w:rFonts w:ascii="Arial" w:hAnsi="Arial"/>
              </w:rPr>
              <w:t>.</w:t>
            </w:r>
          </w:p>
          <w:p w14:paraId="104D2624" w14:textId="7ABCF829" w:rsidR="004F5A72" w:rsidRDefault="004F5A72" w:rsidP="00741E74">
            <w:pPr>
              <w:ind w:left="137"/>
              <w:rPr>
                <w:rFonts w:ascii="Arial" w:hAnsi="Arial"/>
              </w:rPr>
            </w:pPr>
          </w:p>
          <w:p w14:paraId="3E8928DE" w14:textId="014DB3EB" w:rsidR="004F5A72" w:rsidRDefault="004F5A72" w:rsidP="00741E74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Follow and promote Branch values and </w:t>
            </w:r>
            <w:r w:rsidR="00C80C59">
              <w:rPr>
                <w:rFonts w:ascii="Arial" w:hAnsi="Arial"/>
              </w:rPr>
              <w:t>behaviours.</w:t>
            </w:r>
          </w:p>
          <w:p w14:paraId="2EB5E218" w14:textId="39459BDC" w:rsidR="00EF7CE5" w:rsidRDefault="00EF7CE5" w:rsidP="004F5A72"/>
        </w:tc>
      </w:tr>
      <w:tr w:rsidR="00DC1BD5" w14:paraId="64C77420" w14:textId="77777777" w:rsidTr="00DC1BD5">
        <w:tc>
          <w:tcPr>
            <w:tcW w:w="10490" w:type="dxa"/>
          </w:tcPr>
          <w:p w14:paraId="0FDA7976" w14:textId="22850893" w:rsidR="00DC1BD5" w:rsidRDefault="00DC1BD5" w:rsidP="00DC1BD5">
            <w:pPr>
              <w:ind w:left="176"/>
              <w:rPr>
                <w:rFonts w:ascii="Arial" w:hAnsi="Arial"/>
                <w:b/>
              </w:rPr>
            </w:pPr>
            <w:r w:rsidRPr="00C368EE">
              <w:rPr>
                <w:rFonts w:ascii="Arial" w:hAnsi="Arial"/>
                <w:b/>
              </w:rPr>
              <w:t>Finance</w:t>
            </w:r>
            <w:r w:rsidR="00741E74">
              <w:rPr>
                <w:rFonts w:ascii="Arial" w:hAnsi="Arial"/>
                <w:b/>
              </w:rPr>
              <w:t xml:space="preserve"> &amp; Administration</w:t>
            </w:r>
          </w:p>
          <w:p w14:paraId="39FFA686" w14:textId="77777777" w:rsidR="00741E74" w:rsidRDefault="00741E74" w:rsidP="00DC1BD5">
            <w:pPr>
              <w:ind w:left="176"/>
              <w:rPr>
                <w:rFonts w:ascii="Arial" w:hAnsi="Arial"/>
                <w:b/>
              </w:rPr>
            </w:pPr>
          </w:p>
          <w:p w14:paraId="3FEB58B3" w14:textId="31733569" w:rsidR="00D61E5F" w:rsidRPr="00D61E5F" w:rsidRDefault="004A7E6B" w:rsidP="00D61E5F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 d</w:t>
            </w:r>
            <w:r w:rsidR="00D61E5F" w:rsidRPr="00D61E5F">
              <w:rPr>
                <w:rFonts w:ascii="Arial" w:hAnsi="Arial"/>
              </w:rPr>
              <w:t xml:space="preserve">ay to day financial management of the </w:t>
            </w:r>
            <w:r w:rsidR="00C7750F" w:rsidRPr="00D61E5F">
              <w:rPr>
                <w:rFonts w:ascii="Arial" w:hAnsi="Arial"/>
              </w:rPr>
              <w:t>e</w:t>
            </w:r>
            <w:r w:rsidR="00C7750F">
              <w:rPr>
                <w:rFonts w:ascii="Arial" w:hAnsi="Arial"/>
              </w:rPr>
              <w:t>B</w:t>
            </w:r>
            <w:r w:rsidR="00C7750F" w:rsidRPr="00D61E5F">
              <w:rPr>
                <w:rFonts w:ascii="Arial" w:hAnsi="Arial"/>
              </w:rPr>
              <w:t>ay</w:t>
            </w:r>
            <w:r w:rsidR="00D61E5F" w:rsidRPr="00D61E5F">
              <w:rPr>
                <w:rFonts w:ascii="Arial" w:hAnsi="Arial"/>
              </w:rPr>
              <w:t xml:space="preserve">&amp; PayPal accounts, working to meet </w:t>
            </w:r>
            <w:r w:rsidR="00C7750F" w:rsidRPr="00D61E5F">
              <w:rPr>
                <w:rFonts w:ascii="Arial" w:hAnsi="Arial"/>
              </w:rPr>
              <w:t>e</w:t>
            </w:r>
            <w:r w:rsidR="00C7750F">
              <w:rPr>
                <w:rFonts w:ascii="Arial" w:hAnsi="Arial"/>
              </w:rPr>
              <w:t>B</w:t>
            </w:r>
            <w:r w:rsidR="00C7750F" w:rsidRPr="00D61E5F">
              <w:rPr>
                <w:rFonts w:ascii="Arial" w:hAnsi="Arial"/>
              </w:rPr>
              <w:t>ay</w:t>
            </w:r>
            <w:r w:rsidR="00D61E5F" w:rsidRPr="00D61E5F">
              <w:rPr>
                <w:rFonts w:ascii="Arial" w:hAnsi="Arial"/>
              </w:rPr>
              <w:t xml:space="preserve"> income / expenditure </w:t>
            </w:r>
            <w:r w:rsidR="00C80C59" w:rsidRPr="00D61E5F">
              <w:rPr>
                <w:rFonts w:ascii="Arial" w:hAnsi="Arial"/>
              </w:rPr>
              <w:t>targets.</w:t>
            </w:r>
            <w:r w:rsidR="00D61E5F" w:rsidRPr="00D61E5F">
              <w:rPr>
                <w:rFonts w:ascii="Arial" w:hAnsi="Arial"/>
              </w:rPr>
              <w:t xml:space="preserve"> </w:t>
            </w:r>
          </w:p>
          <w:p w14:paraId="42B6A491" w14:textId="1B313CE9" w:rsidR="00D61E5F" w:rsidRPr="00D61E5F" w:rsidRDefault="00D61E5F" w:rsidP="00D61E5F">
            <w:pPr>
              <w:ind w:left="176"/>
              <w:rPr>
                <w:rFonts w:ascii="Arial" w:hAnsi="Arial"/>
              </w:rPr>
            </w:pPr>
            <w:r w:rsidRPr="00D61E5F">
              <w:rPr>
                <w:rFonts w:ascii="Arial" w:hAnsi="Arial"/>
              </w:rPr>
              <w:t xml:space="preserve">Maintain financial records (within </w:t>
            </w:r>
            <w:r w:rsidR="00C7750F" w:rsidRPr="00D61E5F">
              <w:rPr>
                <w:rFonts w:ascii="Arial" w:hAnsi="Arial"/>
              </w:rPr>
              <w:t>e</w:t>
            </w:r>
            <w:r w:rsidR="00C7750F">
              <w:rPr>
                <w:rFonts w:ascii="Arial" w:hAnsi="Arial"/>
              </w:rPr>
              <w:t>B</w:t>
            </w:r>
            <w:r w:rsidR="00C7750F" w:rsidRPr="00D61E5F">
              <w:rPr>
                <w:rFonts w:ascii="Arial" w:hAnsi="Arial"/>
              </w:rPr>
              <w:t>ay</w:t>
            </w:r>
            <w:r w:rsidRPr="00D61E5F">
              <w:rPr>
                <w:rFonts w:ascii="Arial" w:hAnsi="Arial"/>
              </w:rPr>
              <w:t xml:space="preserve"> and PayPal) </w:t>
            </w:r>
            <w:r w:rsidR="004F5A72">
              <w:rPr>
                <w:rFonts w:ascii="Arial" w:hAnsi="Arial"/>
              </w:rPr>
              <w:t>as directed.</w:t>
            </w:r>
          </w:p>
          <w:p w14:paraId="4CEA9A91" w14:textId="5CBD7166" w:rsidR="00741E74" w:rsidRDefault="00D61E5F" w:rsidP="00D61E5F">
            <w:pPr>
              <w:ind w:left="176"/>
              <w:rPr>
                <w:rFonts w:ascii="Arial" w:hAnsi="Arial"/>
              </w:rPr>
            </w:pPr>
            <w:r w:rsidRPr="00D61E5F">
              <w:rPr>
                <w:rFonts w:ascii="Arial" w:hAnsi="Arial"/>
              </w:rPr>
              <w:t xml:space="preserve">Bring to the attention of the </w:t>
            </w:r>
            <w:r w:rsidR="004F5A72">
              <w:rPr>
                <w:rFonts w:ascii="Arial" w:hAnsi="Arial"/>
              </w:rPr>
              <w:t xml:space="preserve">internet sales </w:t>
            </w:r>
            <w:r w:rsidR="004A7E6B">
              <w:rPr>
                <w:rFonts w:ascii="Arial" w:hAnsi="Arial"/>
              </w:rPr>
              <w:t>manager</w:t>
            </w:r>
            <w:r w:rsidRPr="00D61E5F">
              <w:rPr>
                <w:rFonts w:ascii="Arial" w:hAnsi="Arial"/>
              </w:rPr>
              <w:t xml:space="preserve"> any issues or concerns about the </w:t>
            </w:r>
            <w:r w:rsidR="00C7750F" w:rsidRPr="00D61E5F">
              <w:rPr>
                <w:rFonts w:ascii="Arial" w:hAnsi="Arial"/>
              </w:rPr>
              <w:t>e</w:t>
            </w:r>
            <w:r w:rsidR="00C7750F">
              <w:rPr>
                <w:rFonts w:ascii="Arial" w:hAnsi="Arial"/>
              </w:rPr>
              <w:t>B</w:t>
            </w:r>
            <w:r w:rsidR="00C7750F" w:rsidRPr="00D61E5F">
              <w:rPr>
                <w:rFonts w:ascii="Arial" w:hAnsi="Arial"/>
              </w:rPr>
              <w:t>ay</w:t>
            </w:r>
            <w:r w:rsidRPr="00D61E5F">
              <w:rPr>
                <w:rFonts w:ascii="Arial" w:hAnsi="Arial"/>
              </w:rPr>
              <w:t xml:space="preserve"> </w:t>
            </w:r>
          </w:p>
          <w:p w14:paraId="036F6D79" w14:textId="5192B138" w:rsidR="00DC1BD5" w:rsidRPr="00741E74" w:rsidRDefault="00DC1BD5" w:rsidP="00741E74">
            <w:pPr>
              <w:ind w:left="176"/>
              <w:rPr>
                <w:rFonts w:ascii="Arial" w:hAnsi="Arial"/>
              </w:rPr>
            </w:pPr>
            <w:r>
              <w:rPr>
                <w:rFonts w:ascii="Arial" w:hAnsi="Arial"/>
              </w:rPr>
              <w:t>Compliance with the Branch</w:t>
            </w:r>
            <w:r w:rsidRPr="00166D5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Finance Policy.</w:t>
            </w:r>
          </w:p>
        </w:tc>
      </w:tr>
      <w:tr w:rsidR="00741E74" w14:paraId="052C1DA9" w14:textId="77777777" w:rsidTr="00D23AE9">
        <w:tc>
          <w:tcPr>
            <w:tcW w:w="10490" w:type="dxa"/>
          </w:tcPr>
          <w:p w14:paraId="51869675" w14:textId="66BA1D46" w:rsidR="00741E74" w:rsidRDefault="00741E74" w:rsidP="00741E74">
            <w:pPr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Security</w:t>
            </w:r>
            <w:r w:rsidRPr="002B7A7C">
              <w:rPr>
                <w:rFonts w:ascii="Arial" w:hAnsi="Arial"/>
                <w:b/>
              </w:rPr>
              <w:t xml:space="preserve"> of Building</w:t>
            </w:r>
            <w:r>
              <w:rPr>
                <w:rFonts w:ascii="Arial" w:hAnsi="Arial"/>
                <w:b/>
              </w:rPr>
              <w:t>s &amp; Equipment</w:t>
            </w:r>
          </w:p>
          <w:p w14:paraId="0D01ED16" w14:textId="77777777" w:rsidR="004E0F09" w:rsidRDefault="004E0F09" w:rsidP="00741E74">
            <w:pPr>
              <w:ind w:left="137"/>
              <w:rPr>
                <w:rFonts w:ascii="Arial" w:hAnsi="Arial"/>
                <w:b/>
              </w:rPr>
            </w:pPr>
          </w:p>
          <w:p w14:paraId="020634CF" w14:textId="23F0650B" w:rsidR="00741E74" w:rsidRDefault="00741E74" w:rsidP="00741E74">
            <w:pPr>
              <w:ind w:left="137"/>
              <w:rPr>
                <w:rFonts w:ascii="Arial" w:hAnsi="Arial"/>
              </w:rPr>
            </w:pPr>
            <w:r w:rsidRPr="00741E74">
              <w:rPr>
                <w:rFonts w:ascii="Arial" w:hAnsi="Arial"/>
              </w:rPr>
              <w:t>Assume responsibility for the</w:t>
            </w:r>
            <w:r w:rsidR="00F8620F">
              <w:rPr>
                <w:rFonts w:ascii="Arial" w:hAnsi="Arial"/>
              </w:rPr>
              <w:t xml:space="preserve"> warehouse</w:t>
            </w:r>
            <w:r w:rsidRPr="00741E74">
              <w:rPr>
                <w:rFonts w:ascii="Arial" w:hAnsi="Arial"/>
              </w:rPr>
              <w:t xml:space="preserve"> premises including key holding</w:t>
            </w:r>
            <w:r>
              <w:rPr>
                <w:rFonts w:ascii="Arial" w:hAnsi="Arial"/>
              </w:rPr>
              <w:t>.</w:t>
            </w:r>
          </w:p>
          <w:p w14:paraId="4046B101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730150F2" w14:textId="148B4F19" w:rsidR="00EF7CE5" w:rsidRDefault="00EF7CE5" w:rsidP="00741E74">
            <w:pPr>
              <w:ind w:left="137"/>
              <w:rPr>
                <w:rFonts w:ascii="Arial" w:hAnsi="Arial"/>
              </w:rPr>
            </w:pPr>
            <w:r>
              <w:rPr>
                <w:rFonts w:ascii="Arial" w:hAnsi="Arial"/>
              </w:rPr>
              <w:t>Minimise stock loss.</w:t>
            </w:r>
          </w:p>
          <w:p w14:paraId="3F663D3C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4C3E1804" w14:textId="10A80622" w:rsidR="00741E74" w:rsidRPr="00C368EE" w:rsidRDefault="00EF7CE5" w:rsidP="00EF7CE5">
            <w:pPr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Ensure all equipment is well maintained and </w:t>
            </w:r>
            <w:r w:rsidR="004E0F09">
              <w:rPr>
                <w:rFonts w:ascii="Arial" w:hAnsi="Arial"/>
              </w:rPr>
              <w:t xml:space="preserve">any </w:t>
            </w:r>
            <w:r>
              <w:rPr>
                <w:rFonts w:ascii="Arial" w:hAnsi="Arial"/>
              </w:rPr>
              <w:t>damage and necessary repairs are reported.</w:t>
            </w:r>
          </w:p>
        </w:tc>
      </w:tr>
      <w:tr w:rsidR="00DC1BD5" w14:paraId="25798186" w14:textId="77777777" w:rsidTr="00DC1BD5">
        <w:tc>
          <w:tcPr>
            <w:tcW w:w="10490" w:type="dxa"/>
          </w:tcPr>
          <w:p w14:paraId="11990943" w14:textId="19D5E2FD" w:rsidR="00741E74" w:rsidRPr="002B7A7C" w:rsidRDefault="00741E74" w:rsidP="00741E74">
            <w:pPr>
              <w:ind w:left="137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t>Health and Safety</w:t>
            </w:r>
          </w:p>
          <w:p w14:paraId="3704F747" w14:textId="77777777" w:rsidR="00741E74" w:rsidRPr="00166D52" w:rsidRDefault="00741E74" w:rsidP="00741E74">
            <w:pPr>
              <w:rPr>
                <w:rFonts w:ascii="Arial" w:hAnsi="Arial"/>
              </w:rPr>
            </w:pPr>
          </w:p>
          <w:p w14:paraId="548F3183" w14:textId="2626A5C2" w:rsidR="00741E74" w:rsidRDefault="00741E74" w:rsidP="00741E74">
            <w:pPr>
              <w:ind w:left="137"/>
              <w:rPr>
                <w:rFonts w:ascii="Arial" w:hAnsi="Arial"/>
              </w:rPr>
            </w:pPr>
            <w:r w:rsidRPr="00166D52">
              <w:rPr>
                <w:rFonts w:ascii="Arial" w:hAnsi="Arial"/>
              </w:rPr>
              <w:t>Ensur</w:t>
            </w:r>
            <w:r>
              <w:rPr>
                <w:rFonts w:ascii="Arial" w:hAnsi="Arial"/>
              </w:rPr>
              <w:t>e</w:t>
            </w:r>
            <w:r w:rsidRPr="00166D52">
              <w:rPr>
                <w:rFonts w:ascii="Arial" w:hAnsi="Arial"/>
              </w:rPr>
              <w:t xml:space="preserve"> the health and safety of staff, volunteers and the general public </w:t>
            </w:r>
            <w:r w:rsidR="00DA6F59">
              <w:rPr>
                <w:rFonts w:ascii="Arial" w:hAnsi="Arial"/>
              </w:rPr>
              <w:t xml:space="preserve">in </w:t>
            </w:r>
            <w:r w:rsidR="00C7750F">
              <w:rPr>
                <w:rFonts w:ascii="Arial" w:hAnsi="Arial"/>
              </w:rPr>
              <w:t>your</w:t>
            </w:r>
            <w:r w:rsidR="00321623">
              <w:rPr>
                <w:rFonts w:ascii="Arial" w:hAnsi="Arial"/>
              </w:rPr>
              <w:t xml:space="preserve"> </w:t>
            </w:r>
            <w:r w:rsidR="00C7750F">
              <w:rPr>
                <w:rFonts w:ascii="Arial" w:hAnsi="Arial"/>
              </w:rPr>
              <w:t>eBay</w:t>
            </w:r>
            <w:r w:rsidR="00321623">
              <w:rPr>
                <w:rFonts w:ascii="Arial" w:hAnsi="Arial"/>
              </w:rPr>
              <w:t xml:space="preserve"> department</w:t>
            </w:r>
            <w:r>
              <w:rPr>
                <w:rFonts w:ascii="Arial" w:hAnsi="Arial"/>
              </w:rPr>
              <w:t>.</w:t>
            </w:r>
          </w:p>
          <w:p w14:paraId="1EFB4465" w14:textId="77777777" w:rsidR="00EF7CE5" w:rsidRDefault="00EF7CE5" w:rsidP="00741E74">
            <w:pPr>
              <w:ind w:left="137"/>
              <w:rPr>
                <w:rFonts w:ascii="Arial" w:hAnsi="Arial"/>
              </w:rPr>
            </w:pPr>
          </w:p>
          <w:p w14:paraId="287BA631" w14:textId="2A40354C" w:rsidR="00EF7CE5" w:rsidRDefault="00EF7CE5" w:rsidP="00741E74">
            <w:pPr>
              <w:ind w:left="137"/>
              <w:rPr>
                <w:rFonts w:ascii="Arial" w:hAnsi="Arial"/>
              </w:rPr>
            </w:pPr>
            <w:r w:rsidRPr="00EF7CE5">
              <w:rPr>
                <w:rFonts w:ascii="Arial" w:hAnsi="Arial"/>
              </w:rPr>
              <w:t xml:space="preserve">Ensure the appropriate standards of cleanliness are maintained throughout the </w:t>
            </w:r>
            <w:r w:rsidR="00C7750F">
              <w:rPr>
                <w:rFonts w:ascii="Arial" w:hAnsi="Arial"/>
              </w:rPr>
              <w:t>eBay</w:t>
            </w:r>
            <w:r w:rsidR="004D5420">
              <w:rPr>
                <w:rFonts w:ascii="Arial" w:hAnsi="Arial"/>
              </w:rPr>
              <w:t xml:space="preserve"> warehouse</w:t>
            </w:r>
            <w:r w:rsidRPr="00EF7CE5">
              <w:rPr>
                <w:rFonts w:ascii="Arial" w:hAnsi="Arial"/>
              </w:rPr>
              <w:t xml:space="preserve"> including the stock processing area, offices and communal areas</w:t>
            </w:r>
            <w:r w:rsidR="004E0F09">
              <w:rPr>
                <w:rFonts w:ascii="Arial" w:hAnsi="Arial"/>
              </w:rPr>
              <w:t>.</w:t>
            </w:r>
          </w:p>
          <w:p w14:paraId="3ECE8B11" w14:textId="77777777" w:rsidR="00EF7CE5" w:rsidRDefault="00EF7CE5" w:rsidP="00EF7CE5">
            <w:pPr>
              <w:rPr>
                <w:rFonts w:ascii="Arial" w:hAnsi="Arial"/>
              </w:rPr>
            </w:pPr>
          </w:p>
          <w:p w14:paraId="648D8D7B" w14:textId="19AF2DFD" w:rsidR="00EF7CE5" w:rsidRPr="002B7A7C" w:rsidRDefault="00EF7CE5" w:rsidP="00EF7CE5">
            <w:pPr>
              <w:ind w:left="176"/>
              <w:rPr>
                <w:b/>
              </w:rPr>
            </w:pPr>
            <w:r w:rsidRPr="00EF7CE5">
              <w:rPr>
                <w:rFonts w:ascii="Arial" w:hAnsi="Arial"/>
              </w:rPr>
              <w:t>Ensure compliance with the branch’s health and safety policy (including fire safety, risk assessments and security procedures) and relevant legislation</w:t>
            </w:r>
            <w:r>
              <w:rPr>
                <w:rFonts w:ascii="Arial" w:hAnsi="Arial"/>
              </w:rPr>
              <w:t>.</w:t>
            </w:r>
          </w:p>
        </w:tc>
      </w:tr>
      <w:tr w:rsidR="00DC1BD5" w14:paraId="2A9C231B" w14:textId="77777777" w:rsidTr="00DC1BD5">
        <w:tc>
          <w:tcPr>
            <w:tcW w:w="10490" w:type="dxa"/>
          </w:tcPr>
          <w:p w14:paraId="416AC35A" w14:textId="6C690543" w:rsidR="00DC1BD5" w:rsidRDefault="00DC1BD5" w:rsidP="00D23AE9">
            <w:pPr>
              <w:ind w:left="176"/>
              <w:rPr>
                <w:rFonts w:ascii="Arial" w:hAnsi="Arial"/>
                <w:b/>
              </w:rPr>
            </w:pPr>
            <w:r w:rsidRPr="002B7A7C">
              <w:rPr>
                <w:rFonts w:ascii="Arial" w:hAnsi="Arial"/>
                <w:b/>
              </w:rPr>
              <w:lastRenderedPageBreak/>
              <w:t>General</w:t>
            </w:r>
          </w:p>
          <w:p w14:paraId="356EBEA3" w14:textId="77777777" w:rsidR="00EF7CE5" w:rsidRDefault="00EF7CE5" w:rsidP="00D23AE9">
            <w:pPr>
              <w:ind w:left="176"/>
              <w:rPr>
                <w:rFonts w:ascii="Arial" w:hAnsi="Arial"/>
                <w:b/>
              </w:rPr>
            </w:pPr>
          </w:p>
          <w:p w14:paraId="686712D2" w14:textId="3098C1E6" w:rsidR="00EF7CE5" w:rsidRDefault="00EF7CE5" w:rsidP="00D23AE9">
            <w:pPr>
              <w:ind w:left="176"/>
              <w:rPr>
                <w:rFonts w:ascii="Arial" w:hAnsi="Arial"/>
              </w:rPr>
            </w:pPr>
            <w:r w:rsidRPr="00EF7CE5">
              <w:rPr>
                <w:rFonts w:ascii="Arial" w:hAnsi="Arial"/>
              </w:rPr>
              <w:t>Attend management meetings and training courses as requested</w:t>
            </w:r>
            <w:r>
              <w:rPr>
                <w:rFonts w:ascii="Arial" w:hAnsi="Arial"/>
              </w:rPr>
              <w:t>.</w:t>
            </w:r>
          </w:p>
          <w:p w14:paraId="531711D3" w14:textId="77777777" w:rsidR="00EF7CE5" w:rsidRDefault="00EF7CE5" w:rsidP="004F5A72">
            <w:pPr>
              <w:rPr>
                <w:rFonts w:ascii="Arial" w:hAnsi="Arial"/>
                <w:b/>
              </w:rPr>
            </w:pPr>
          </w:p>
          <w:p w14:paraId="3713B0CE" w14:textId="2E8A7DF3" w:rsidR="00EF7CE5" w:rsidRPr="00EF7CE5" w:rsidRDefault="00EF7CE5" w:rsidP="00D23AE9">
            <w:pPr>
              <w:ind w:left="176"/>
              <w:rPr>
                <w:rFonts w:ascii="Arial" w:hAnsi="Arial"/>
              </w:rPr>
            </w:pPr>
            <w:r w:rsidRPr="00EF7CE5">
              <w:rPr>
                <w:rFonts w:ascii="Arial" w:hAnsi="Arial"/>
              </w:rPr>
              <w:t xml:space="preserve">Actively promote all </w:t>
            </w:r>
            <w:r w:rsidR="004E0F09">
              <w:rPr>
                <w:rFonts w:ascii="Arial" w:hAnsi="Arial"/>
              </w:rPr>
              <w:t>b</w:t>
            </w:r>
            <w:r w:rsidRPr="00EF7CE5">
              <w:rPr>
                <w:rFonts w:ascii="Arial" w:hAnsi="Arial"/>
              </w:rPr>
              <w:t xml:space="preserve">ranch &amp; </w:t>
            </w:r>
            <w:r w:rsidR="004E0F09">
              <w:rPr>
                <w:rFonts w:ascii="Arial" w:hAnsi="Arial"/>
              </w:rPr>
              <w:t>s</w:t>
            </w:r>
            <w:r w:rsidRPr="00EF7CE5">
              <w:rPr>
                <w:rFonts w:ascii="Arial" w:hAnsi="Arial"/>
              </w:rPr>
              <w:t>ociety initiatives and campaigns to promote awareness of the charity</w:t>
            </w:r>
            <w:r>
              <w:rPr>
                <w:rFonts w:ascii="Arial" w:hAnsi="Arial"/>
              </w:rPr>
              <w:t>.</w:t>
            </w:r>
          </w:p>
          <w:p w14:paraId="37D52D16" w14:textId="77777777" w:rsidR="00DC1BD5" w:rsidRPr="00EF7CE5" w:rsidRDefault="00DC1BD5" w:rsidP="00DC1BD5">
            <w:pPr>
              <w:rPr>
                <w:rFonts w:ascii="Arial" w:hAnsi="Arial"/>
              </w:rPr>
            </w:pPr>
          </w:p>
          <w:p w14:paraId="082F7339" w14:textId="052B92A6" w:rsidR="00DC1BD5" w:rsidRPr="00166D52" w:rsidRDefault="00DC1BD5" w:rsidP="00D23AE9">
            <w:pPr>
              <w:ind w:left="176"/>
              <w:rPr>
                <w:rFonts w:ascii="Arial" w:hAnsi="Arial"/>
              </w:rPr>
            </w:pPr>
            <w:r w:rsidRPr="00166D52">
              <w:rPr>
                <w:rFonts w:ascii="Arial" w:hAnsi="Arial"/>
              </w:rPr>
              <w:t xml:space="preserve">Attend </w:t>
            </w:r>
            <w:r>
              <w:rPr>
                <w:rFonts w:ascii="Arial" w:hAnsi="Arial"/>
              </w:rPr>
              <w:t xml:space="preserve">AGM and fundraising events </w:t>
            </w:r>
            <w:r w:rsidRPr="00166D52">
              <w:rPr>
                <w:rFonts w:ascii="Arial" w:hAnsi="Arial"/>
              </w:rPr>
              <w:t xml:space="preserve">as required.  </w:t>
            </w:r>
          </w:p>
          <w:p w14:paraId="1F63F719" w14:textId="77777777" w:rsidR="00DC1BD5" w:rsidRPr="00166D52" w:rsidRDefault="00DC1BD5" w:rsidP="00DC1BD5">
            <w:pPr>
              <w:rPr>
                <w:rFonts w:ascii="Arial" w:hAnsi="Arial"/>
              </w:rPr>
            </w:pPr>
          </w:p>
          <w:p w14:paraId="465449B3" w14:textId="15B00C32" w:rsidR="00DC1BD5" w:rsidRPr="002B7A7C" w:rsidRDefault="00183611" w:rsidP="00183611">
            <w:pPr>
              <w:ind w:left="137"/>
              <w:rPr>
                <w:rFonts w:ascii="Arial" w:hAnsi="Arial"/>
                <w:b/>
              </w:rPr>
            </w:pPr>
            <w:r w:rsidRPr="00183611">
              <w:rPr>
                <w:rFonts w:ascii="Arial" w:hAnsi="Arial"/>
              </w:rPr>
              <w:t xml:space="preserve">To carry out such other tasks as directed by the </w:t>
            </w:r>
            <w:r>
              <w:rPr>
                <w:rFonts w:ascii="Arial" w:hAnsi="Arial"/>
              </w:rPr>
              <w:t xml:space="preserve">Charity Shops </w:t>
            </w:r>
            <w:r w:rsidRPr="00183611">
              <w:rPr>
                <w:rFonts w:ascii="Arial" w:hAnsi="Arial"/>
              </w:rPr>
              <w:t>Area Manager</w:t>
            </w:r>
            <w:r>
              <w:rPr>
                <w:rFonts w:ascii="Arial" w:hAnsi="Arial"/>
              </w:rPr>
              <w:t>.</w:t>
            </w:r>
          </w:p>
        </w:tc>
      </w:tr>
    </w:tbl>
    <w:p w14:paraId="55F08CF6" w14:textId="77777777" w:rsidR="00F84B8F" w:rsidRDefault="00F84B8F" w:rsidP="00C1266B">
      <w:pPr>
        <w:ind w:left="-851"/>
      </w:pPr>
    </w:p>
    <w:p w14:paraId="085CAF3C" w14:textId="77777777" w:rsidR="00F84B8F" w:rsidRDefault="00F84B8F" w:rsidP="00C1266B">
      <w:pPr>
        <w:ind w:left="-851"/>
      </w:pPr>
    </w:p>
    <w:p w14:paraId="66BB398E" w14:textId="1A1A68F5" w:rsidR="00F84B8F" w:rsidRPr="004F6DCE" w:rsidRDefault="004F6DCE" w:rsidP="00C1266B">
      <w:pPr>
        <w:ind w:left="-851"/>
        <w:rPr>
          <w:b/>
          <w:sz w:val="28"/>
          <w:szCs w:val="28"/>
        </w:rPr>
      </w:pPr>
      <w:r w:rsidRPr="004F6DCE">
        <w:rPr>
          <w:b/>
          <w:sz w:val="28"/>
          <w:szCs w:val="28"/>
        </w:rPr>
        <w:t>Person Specification</w:t>
      </w:r>
    </w:p>
    <w:p w14:paraId="379BF599" w14:textId="77777777" w:rsidR="00F84B8F" w:rsidRDefault="00F84B8F" w:rsidP="00C1266B">
      <w:pPr>
        <w:ind w:left="-851"/>
      </w:pPr>
    </w:p>
    <w:p w14:paraId="49BB1DB8" w14:textId="77777777" w:rsidR="00C1266B" w:rsidRDefault="00C1266B" w:rsidP="00C1266B">
      <w:pPr>
        <w:ind w:left="-851"/>
        <w:rPr>
          <w:b/>
        </w:rPr>
      </w:pPr>
      <w:r w:rsidRPr="008F2B2C">
        <w:rPr>
          <w:b/>
        </w:rPr>
        <w:t>ES = Essential,</w:t>
      </w:r>
      <w:r w:rsidRPr="008F2B2C">
        <w:rPr>
          <w:b/>
        </w:rPr>
        <w:tab/>
        <w:t>D = Desirable</w:t>
      </w:r>
      <w:r w:rsidR="008F2B2C" w:rsidRPr="008F2B2C">
        <w:rPr>
          <w:b/>
        </w:rPr>
        <w:t>,</w:t>
      </w:r>
      <w:r w:rsidR="008F2B2C" w:rsidRPr="008F2B2C">
        <w:rPr>
          <w:b/>
        </w:rPr>
        <w:tab/>
        <w:t>A = Application Form,</w:t>
      </w:r>
      <w:r w:rsidR="008F2B2C" w:rsidRPr="008F2B2C">
        <w:rPr>
          <w:b/>
        </w:rPr>
        <w:tab/>
        <w:t xml:space="preserve">I = Interview, </w:t>
      </w:r>
      <w:r w:rsidR="008F2B2C" w:rsidRPr="008F2B2C">
        <w:rPr>
          <w:b/>
        </w:rPr>
        <w:tab/>
        <w:t>E = Exercise/Practical Assessment</w:t>
      </w:r>
    </w:p>
    <w:p w14:paraId="2A6FECFE" w14:textId="77777777" w:rsidR="008F2B2C" w:rsidRPr="008F2B2C" w:rsidRDefault="008F2B2C" w:rsidP="00C1266B">
      <w:pPr>
        <w:ind w:left="-851"/>
        <w:rPr>
          <w:b/>
        </w:rPr>
      </w:pPr>
    </w:p>
    <w:tbl>
      <w:tblPr>
        <w:tblW w:w="1049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2"/>
        <w:gridCol w:w="682"/>
        <w:gridCol w:w="683"/>
        <w:gridCol w:w="683"/>
        <w:gridCol w:w="683"/>
        <w:gridCol w:w="584"/>
      </w:tblGrid>
      <w:tr w:rsidR="008F2B2C" w14:paraId="56F6687F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22E39B40" w14:textId="77777777" w:rsidR="008F2B2C" w:rsidRDefault="008F2B2C" w:rsidP="008F2B2C">
            <w:pPr>
              <w:pStyle w:val="TableParagraph"/>
              <w:rPr>
                <w:b/>
              </w:rPr>
            </w:pPr>
            <w:r>
              <w:rPr>
                <w:b/>
              </w:rPr>
              <w:t>Person specification:</w:t>
            </w:r>
          </w:p>
        </w:tc>
        <w:tc>
          <w:tcPr>
            <w:tcW w:w="3315" w:type="dxa"/>
            <w:gridSpan w:val="5"/>
            <w:shd w:val="clear" w:color="auto" w:fill="A5A5A5" w:themeFill="accent3"/>
          </w:tcPr>
          <w:p w14:paraId="10C7AAF6" w14:textId="77777777" w:rsidR="008F2B2C" w:rsidRDefault="008F2B2C" w:rsidP="008F2B2C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How assessed</w:t>
            </w:r>
          </w:p>
        </w:tc>
      </w:tr>
      <w:tr w:rsidR="008F2B2C" w14:paraId="43B4281B" w14:textId="77777777" w:rsidTr="008F2B2C">
        <w:trPr>
          <w:trHeight w:val="567"/>
        </w:trPr>
        <w:tc>
          <w:tcPr>
            <w:tcW w:w="7182" w:type="dxa"/>
            <w:shd w:val="clear" w:color="auto" w:fill="A5A5A5" w:themeFill="accent3"/>
          </w:tcPr>
          <w:p w14:paraId="4613B4C4" w14:textId="77777777" w:rsidR="008F2B2C" w:rsidRDefault="008F2B2C" w:rsidP="008F2B2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Educational qualification, skills, experience and behaviours</w:t>
            </w:r>
          </w:p>
        </w:tc>
        <w:tc>
          <w:tcPr>
            <w:tcW w:w="682" w:type="dxa"/>
            <w:shd w:val="clear" w:color="auto" w:fill="A5A5A5" w:themeFill="accent3"/>
          </w:tcPr>
          <w:p w14:paraId="7D0A9ADE" w14:textId="77777777" w:rsidR="008F2B2C" w:rsidRDefault="008F2B2C" w:rsidP="00F137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ES</w:t>
            </w:r>
          </w:p>
        </w:tc>
        <w:tc>
          <w:tcPr>
            <w:tcW w:w="683" w:type="dxa"/>
            <w:shd w:val="clear" w:color="auto" w:fill="A5A5A5" w:themeFill="accent3"/>
          </w:tcPr>
          <w:p w14:paraId="1AE4246C" w14:textId="77777777" w:rsidR="008F2B2C" w:rsidRDefault="008F2B2C" w:rsidP="00F137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683" w:type="dxa"/>
            <w:shd w:val="clear" w:color="auto" w:fill="A5A5A5" w:themeFill="accent3"/>
          </w:tcPr>
          <w:p w14:paraId="3D55FAC2" w14:textId="77777777" w:rsidR="008F2B2C" w:rsidRDefault="008F2B2C" w:rsidP="00F1376A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683" w:type="dxa"/>
            <w:shd w:val="clear" w:color="auto" w:fill="A5A5A5" w:themeFill="accent3"/>
          </w:tcPr>
          <w:p w14:paraId="2681AECF" w14:textId="77777777" w:rsidR="008F2B2C" w:rsidRDefault="008F2B2C" w:rsidP="00F1376A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584" w:type="dxa"/>
            <w:shd w:val="clear" w:color="auto" w:fill="A5A5A5" w:themeFill="accent3"/>
          </w:tcPr>
          <w:p w14:paraId="581BF5DE" w14:textId="77777777" w:rsidR="008F2B2C" w:rsidRDefault="008F2B2C" w:rsidP="00F1376A">
            <w:pPr>
              <w:pStyle w:val="TableParagraph"/>
              <w:ind w:left="109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183611" w14:paraId="2538F650" w14:textId="77777777" w:rsidTr="00183611">
        <w:trPr>
          <w:trHeight w:val="567"/>
        </w:trPr>
        <w:tc>
          <w:tcPr>
            <w:tcW w:w="7182" w:type="dxa"/>
          </w:tcPr>
          <w:p w14:paraId="19C32465" w14:textId="30C505AA" w:rsidR="00183611" w:rsidRDefault="00183611" w:rsidP="008F2B2C">
            <w:pPr>
              <w:pStyle w:val="TableParagraph"/>
              <w:ind w:right="468"/>
            </w:pPr>
            <w:r>
              <w:t>Good general level of education to GCSE standard or equivalent</w:t>
            </w:r>
          </w:p>
        </w:tc>
        <w:tc>
          <w:tcPr>
            <w:tcW w:w="682" w:type="dxa"/>
            <w:shd w:val="clear" w:color="auto" w:fill="A5A5A5" w:themeFill="accent3"/>
          </w:tcPr>
          <w:p w14:paraId="6E58085C" w14:textId="77777777" w:rsidR="00183611" w:rsidRPr="001940AD" w:rsidRDefault="00183611" w:rsidP="008F2B2C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FFFFFF" w:themeFill="background1"/>
          </w:tcPr>
          <w:p w14:paraId="4245B12D" w14:textId="77777777" w:rsidR="00183611" w:rsidRPr="001940AD" w:rsidRDefault="00183611" w:rsidP="008F2B2C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6AAD9A7" w14:textId="144CE86F" w:rsidR="00183611" w:rsidRPr="001940AD" w:rsidRDefault="004F6DCE" w:rsidP="008F2B2C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636C8806" w14:textId="77777777" w:rsidR="00183611" w:rsidRPr="001940AD" w:rsidRDefault="00183611" w:rsidP="008F2B2C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55AB3C66" w14:textId="77777777" w:rsidR="00183611" w:rsidRPr="001940AD" w:rsidRDefault="00183611" w:rsidP="008F2B2C">
            <w:pPr>
              <w:pStyle w:val="TableParagraph"/>
              <w:ind w:left="109"/>
              <w:jc w:val="center"/>
            </w:pPr>
          </w:p>
        </w:tc>
      </w:tr>
      <w:tr w:rsidR="008F2B2C" w14:paraId="7C455417" w14:textId="77777777" w:rsidTr="00183611">
        <w:trPr>
          <w:trHeight w:val="567"/>
        </w:trPr>
        <w:tc>
          <w:tcPr>
            <w:tcW w:w="7182" w:type="dxa"/>
          </w:tcPr>
          <w:p w14:paraId="71736135" w14:textId="77777777" w:rsidR="008F2B2C" w:rsidRDefault="008F2B2C" w:rsidP="008F2B2C">
            <w:pPr>
              <w:pStyle w:val="TableParagraph"/>
              <w:ind w:right="468"/>
            </w:pPr>
            <w:r>
              <w:t>A levels or higher</w:t>
            </w:r>
          </w:p>
        </w:tc>
        <w:tc>
          <w:tcPr>
            <w:tcW w:w="682" w:type="dxa"/>
            <w:shd w:val="clear" w:color="auto" w:fill="FFFFFF" w:themeFill="background1"/>
          </w:tcPr>
          <w:p w14:paraId="72652071" w14:textId="77777777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2C9A885C" w14:textId="65C81362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F6E0E42" w14:textId="77777777" w:rsidR="008F2B2C" w:rsidRPr="001940AD" w:rsidRDefault="008F2B2C" w:rsidP="008F2B2C">
            <w:pPr>
              <w:pStyle w:val="TableParagraph"/>
              <w:ind w:left="0"/>
              <w:jc w:val="center"/>
            </w:pPr>
            <w:r w:rsidRPr="001940AD">
              <w:t>A</w:t>
            </w:r>
          </w:p>
        </w:tc>
        <w:tc>
          <w:tcPr>
            <w:tcW w:w="683" w:type="dxa"/>
          </w:tcPr>
          <w:p w14:paraId="7C25D5D6" w14:textId="77777777" w:rsidR="008F2B2C" w:rsidRPr="001940AD" w:rsidRDefault="008F2B2C" w:rsidP="008F2B2C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5289671B" w14:textId="77777777" w:rsidR="008F2B2C" w:rsidRPr="001940AD" w:rsidRDefault="008F2B2C" w:rsidP="008F2B2C">
            <w:pPr>
              <w:pStyle w:val="TableParagraph"/>
              <w:ind w:left="109"/>
              <w:jc w:val="center"/>
            </w:pPr>
          </w:p>
        </w:tc>
      </w:tr>
      <w:tr w:rsidR="008F2B2C" w14:paraId="3443B4DF" w14:textId="77777777" w:rsidTr="008F2B2C">
        <w:trPr>
          <w:trHeight w:val="567"/>
        </w:trPr>
        <w:tc>
          <w:tcPr>
            <w:tcW w:w="7182" w:type="dxa"/>
          </w:tcPr>
          <w:p w14:paraId="75507E1E" w14:textId="77777777" w:rsidR="008F2B2C" w:rsidRDefault="008F2B2C" w:rsidP="008F2B2C">
            <w:pPr>
              <w:pStyle w:val="TableParagraph"/>
              <w:ind w:right="468"/>
            </w:pPr>
            <w:r>
              <w:t>First aid Trained</w:t>
            </w:r>
          </w:p>
        </w:tc>
        <w:tc>
          <w:tcPr>
            <w:tcW w:w="682" w:type="dxa"/>
          </w:tcPr>
          <w:p w14:paraId="2C0340C2" w14:textId="77777777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13D80FB2" w14:textId="77777777" w:rsidR="008F2B2C" w:rsidRPr="001940AD" w:rsidRDefault="008F2B2C" w:rsidP="008F2B2C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62DEE280" w14:textId="77777777" w:rsidR="008F2B2C" w:rsidRPr="001940AD" w:rsidRDefault="008F2B2C" w:rsidP="008F2B2C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BA4233E" w14:textId="77777777" w:rsidR="008F2B2C" w:rsidRPr="001940AD" w:rsidRDefault="008F2B2C" w:rsidP="008F2B2C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02E8B3BB" w14:textId="77777777" w:rsidR="008F2B2C" w:rsidRPr="001940AD" w:rsidRDefault="008F2B2C" w:rsidP="008F2B2C">
            <w:pPr>
              <w:pStyle w:val="TableParagraph"/>
              <w:ind w:left="109"/>
              <w:jc w:val="center"/>
            </w:pPr>
          </w:p>
        </w:tc>
      </w:tr>
      <w:tr w:rsidR="00F1376A" w14:paraId="76ABC119" w14:textId="77777777" w:rsidTr="008F2B2C">
        <w:trPr>
          <w:trHeight w:val="567"/>
        </w:trPr>
        <w:tc>
          <w:tcPr>
            <w:tcW w:w="7182" w:type="dxa"/>
          </w:tcPr>
          <w:p w14:paraId="04809104" w14:textId="2369450A" w:rsidR="00F1376A" w:rsidRDefault="00183611" w:rsidP="00F1376A">
            <w:pPr>
              <w:pStyle w:val="TableParagraph"/>
              <w:ind w:right="468"/>
            </w:pPr>
            <w:r w:rsidRPr="00183611">
              <w:t xml:space="preserve">Comprehensive </w:t>
            </w:r>
            <w:r w:rsidR="000B05F2">
              <w:t>eBay</w:t>
            </w:r>
            <w:r w:rsidR="004D5000">
              <w:t xml:space="preserve"> selling experience</w:t>
            </w:r>
          </w:p>
        </w:tc>
        <w:tc>
          <w:tcPr>
            <w:tcW w:w="682" w:type="dxa"/>
            <w:shd w:val="clear" w:color="auto" w:fill="A5A5A5" w:themeFill="accent3"/>
          </w:tcPr>
          <w:p w14:paraId="5347FE20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BECE9E5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AD5A89F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1B2989B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0B9538AB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4C7297DE" w14:textId="77777777" w:rsidTr="008F2B2C">
        <w:trPr>
          <w:trHeight w:val="567"/>
        </w:trPr>
        <w:tc>
          <w:tcPr>
            <w:tcW w:w="7182" w:type="dxa"/>
          </w:tcPr>
          <w:p w14:paraId="361BD923" w14:textId="02078AC3" w:rsidR="00F1376A" w:rsidRDefault="000C171F" w:rsidP="00F1376A">
            <w:pPr>
              <w:pStyle w:val="TableParagraph"/>
              <w:ind w:right="468"/>
            </w:pPr>
            <w:r>
              <w:t>Experience of online selling portals</w:t>
            </w:r>
          </w:p>
        </w:tc>
        <w:tc>
          <w:tcPr>
            <w:tcW w:w="682" w:type="dxa"/>
          </w:tcPr>
          <w:p w14:paraId="6565F3B2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1342E7A8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8BDD267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753D7FFF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53645DE2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183611" w14:paraId="55E0CED5" w14:textId="77777777" w:rsidTr="004F6DCE">
        <w:trPr>
          <w:trHeight w:val="567"/>
        </w:trPr>
        <w:tc>
          <w:tcPr>
            <w:tcW w:w="7182" w:type="dxa"/>
          </w:tcPr>
          <w:p w14:paraId="094CCE47" w14:textId="120E9C30" w:rsidR="00183611" w:rsidRDefault="00183611" w:rsidP="00183611">
            <w:pPr>
              <w:pStyle w:val="TableParagraph"/>
              <w:spacing w:before="4"/>
            </w:pPr>
            <w:r>
              <w:t>Excellent customer care skills with the ability to handle difficult and sensitive situations</w:t>
            </w:r>
          </w:p>
          <w:p w14:paraId="4501034A" w14:textId="77777777" w:rsidR="00183611" w:rsidRPr="00183611" w:rsidRDefault="00183611" w:rsidP="00F1376A">
            <w:pPr>
              <w:pStyle w:val="TableParagraph"/>
              <w:ind w:right="468"/>
            </w:pPr>
          </w:p>
        </w:tc>
        <w:tc>
          <w:tcPr>
            <w:tcW w:w="682" w:type="dxa"/>
            <w:shd w:val="clear" w:color="auto" w:fill="A5A5A5" w:themeFill="accent3"/>
          </w:tcPr>
          <w:p w14:paraId="52E7FBF5" w14:textId="77777777" w:rsidR="00183611" w:rsidRPr="001940AD" w:rsidRDefault="00183611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FFFFFF" w:themeFill="background1"/>
          </w:tcPr>
          <w:p w14:paraId="28B9CA2F" w14:textId="77777777" w:rsidR="00183611" w:rsidRPr="001940AD" w:rsidRDefault="00183611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A8E414A" w14:textId="36A4EDF8" w:rsidR="00183611" w:rsidRDefault="004F6DCE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3E6BBA61" w14:textId="704A0A33" w:rsidR="00183611" w:rsidRDefault="004F6DCE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45D9F6E0" w14:textId="77777777" w:rsidR="00183611" w:rsidRPr="001940AD" w:rsidRDefault="00183611" w:rsidP="00F1376A">
            <w:pPr>
              <w:pStyle w:val="TableParagraph"/>
              <w:ind w:left="109"/>
              <w:jc w:val="center"/>
            </w:pPr>
          </w:p>
        </w:tc>
      </w:tr>
      <w:tr w:rsidR="00F1376A" w14:paraId="6C82B9BC" w14:textId="77777777" w:rsidTr="008F2B2C">
        <w:trPr>
          <w:trHeight w:val="567"/>
        </w:trPr>
        <w:tc>
          <w:tcPr>
            <w:tcW w:w="7182" w:type="dxa"/>
          </w:tcPr>
          <w:p w14:paraId="40ACE220" w14:textId="77777777" w:rsidR="00F1376A" w:rsidRDefault="00F1376A" w:rsidP="00F1376A">
            <w:pPr>
              <w:pStyle w:val="TableParagraph"/>
              <w:ind w:right="468"/>
            </w:pPr>
            <w:r>
              <w:t>Experience of working with and recruiting volunteers</w:t>
            </w:r>
          </w:p>
        </w:tc>
        <w:tc>
          <w:tcPr>
            <w:tcW w:w="682" w:type="dxa"/>
          </w:tcPr>
          <w:p w14:paraId="436BCBD4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  <w:shd w:val="clear" w:color="auto" w:fill="A5A5A5" w:themeFill="accent3"/>
          </w:tcPr>
          <w:p w14:paraId="19775491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1F3FC45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5821A261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1D5F4FBD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</w:p>
        </w:tc>
      </w:tr>
      <w:tr w:rsidR="00F1376A" w14:paraId="4B641A51" w14:textId="77777777" w:rsidTr="008F2B2C">
        <w:trPr>
          <w:trHeight w:val="567"/>
        </w:trPr>
        <w:tc>
          <w:tcPr>
            <w:tcW w:w="7182" w:type="dxa"/>
          </w:tcPr>
          <w:p w14:paraId="51B73E62" w14:textId="558A86CC" w:rsidR="00F1376A" w:rsidRPr="00A26781" w:rsidRDefault="00F1376A" w:rsidP="00F1376A">
            <w:pPr>
              <w:spacing w:after="0" w:line="276" w:lineRule="auto"/>
              <w:ind w:left="142"/>
              <w:rPr>
                <w:rFonts w:ascii="Arial" w:hAnsi="Arial" w:cs="Arial"/>
              </w:rPr>
            </w:pPr>
            <w:r w:rsidRPr="00A26781">
              <w:rPr>
                <w:rFonts w:ascii="Arial" w:hAnsi="Arial"/>
              </w:rPr>
              <w:t>IT literate and skilled</w:t>
            </w:r>
            <w:r w:rsidRPr="00A26781">
              <w:rPr>
                <w:rFonts w:ascii="Arial" w:hAnsi="Arial" w:cs="Arial"/>
              </w:rPr>
              <w:t xml:space="preserve"> in MS Office applications</w:t>
            </w:r>
          </w:p>
          <w:p w14:paraId="7DE117D4" w14:textId="77777777" w:rsidR="00F1376A" w:rsidRPr="00A26781" w:rsidRDefault="00F1376A" w:rsidP="00F1376A">
            <w:pPr>
              <w:spacing w:after="0" w:line="240" w:lineRule="auto"/>
              <w:ind w:left="142"/>
            </w:pPr>
          </w:p>
        </w:tc>
        <w:tc>
          <w:tcPr>
            <w:tcW w:w="682" w:type="dxa"/>
            <w:shd w:val="clear" w:color="auto" w:fill="A5A5A5" w:themeFill="accent3"/>
          </w:tcPr>
          <w:p w14:paraId="3F5C253D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4D0D6D80" w14:textId="77777777" w:rsidR="00F1376A" w:rsidRPr="001940AD" w:rsidRDefault="00F1376A" w:rsidP="00F1376A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72EA743" w14:textId="77777777" w:rsidR="00F1376A" w:rsidRPr="001940AD" w:rsidRDefault="00F1376A" w:rsidP="00F1376A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73D36E0F" w14:textId="77777777" w:rsidR="00F1376A" w:rsidRPr="001940AD" w:rsidRDefault="00F1376A" w:rsidP="00F1376A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1132228C" w14:textId="77777777" w:rsidR="00F1376A" w:rsidRPr="001940AD" w:rsidRDefault="00F1376A" w:rsidP="00F1376A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694C11EE" w14:textId="77777777" w:rsidTr="008F2B2C">
        <w:trPr>
          <w:trHeight w:val="567"/>
        </w:trPr>
        <w:tc>
          <w:tcPr>
            <w:tcW w:w="7182" w:type="dxa"/>
          </w:tcPr>
          <w:p w14:paraId="5A527DE0" w14:textId="3E622424" w:rsidR="00F84B8F" w:rsidRPr="00A26781" w:rsidRDefault="00F84B8F" w:rsidP="00F84B8F">
            <w:pPr>
              <w:spacing w:after="0" w:line="240" w:lineRule="auto"/>
              <w:ind w:left="142"/>
              <w:rPr>
                <w:rFonts w:ascii="Arial" w:hAnsi="Arial"/>
              </w:rPr>
            </w:pPr>
            <w:r w:rsidRPr="00A26781">
              <w:rPr>
                <w:rFonts w:ascii="Arial" w:hAnsi="Arial"/>
              </w:rPr>
              <w:t>Good Planning</w:t>
            </w:r>
            <w:r>
              <w:rPr>
                <w:rFonts w:ascii="Arial" w:hAnsi="Arial"/>
              </w:rPr>
              <w:t>,</w:t>
            </w:r>
            <w:r w:rsidRPr="00A26781">
              <w:rPr>
                <w:rFonts w:ascii="Arial" w:hAnsi="Arial"/>
              </w:rPr>
              <w:t xml:space="preserve"> organisational </w:t>
            </w:r>
            <w:r>
              <w:rPr>
                <w:rFonts w:ascii="Arial" w:hAnsi="Arial"/>
              </w:rPr>
              <w:t xml:space="preserve">and time management </w:t>
            </w:r>
            <w:r w:rsidRPr="00A26781">
              <w:rPr>
                <w:rFonts w:ascii="Arial" w:hAnsi="Arial"/>
              </w:rPr>
              <w:t>skills</w:t>
            </w:r>
          </w:p>
          <w:p w14:paraId="29B3DC28" w14:textId="77777777" w:rsidR="00F84B8F" w:rsidRPr="00A26781" w:rsidRDefault="00F84B8F" w:rsidP="00F84B8F">
            <w:pPr>
              <w:pStyle w:val="TableParagraph"/>
              <w:ind w:right="468"/>
            </w:pPr>
          </w:p>
        </w:tc>
        <w:tc>
          <w:tcPr>
            <w:tcW w:w="682" w:type="dxa"/>
            <w:shd w:val="clear" w:color="auto" w:fill="A5A5A5" w:themeFill="accent3"/>
          </w:tcPr>
          <w:p w14:paraId="7411C5F1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68E39F77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F698E3D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0F82BD96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5AFEE0C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</w:p>
        </w:tc>
      </w:tr>
      <w:tr w:rsidR="004F6DCE" w14:paraId="12876E71" w14:textId="77777777" w:rsidTr="008F2B2C">
        <w:trPr>
          <w:trHeight w:val="567"/>
        </w:trPr>
        <w:tc>
          <w:tcPr>
            <w:tcW w:w="7182" w:type="dxa"/>
          </w:tcPr>
          <w:p w14:paraId="65E5FB45" w14:textId="1D544A11" w:rsidR="004F6DCE" w:rsidRPr="00A26781" w:rsidRDefault="004F6DCE" w:rsidP="00F84B8F">
            <w:pPr>
              <w:spacing w:after="0" w:line="240" w:lineRule="auto"/>
              <w:ind w:left="142"/>
              <w:rPr>
                <w:rFonts w:ascii="Arial" w:hAnsi="Arial"/>
              </w:rPr>
            </w:pPr>
            <w:r w:rsidRPr="004F6DCE">
              <w:rPr>
                <w:rFonts w:ascii="Arial" w:hAnsi="Arial"/>
              </w:rPr>
              <w:lastRenderedPageBreak/>
              <w:t>Willingness to learn and acquire new skills through training and development</w:t>
            </w:r>
          </w:p>
        </w:tc>
        <w:tc>
          <w:tcPr>
            <w:tcW w:w="682" w:type="dxa"/>
            <w:shd w:val="clear" w:color="auto" w:fill="A5A5A5" w:themeFill="accent3"/>
          </w:tcPr>
          <w:p w14:paraId="42E58273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9CA3D55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E9FD1A0" w14:textId="77777777" w:rsidR="004F6DCE" w:rsidRPr="001940AD" w:rsidRDefault="004F6DCE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3439C8C2" w14:textId="10D9E172" w:rsidR="004F6DCE" w:rsidRDefault="004F6DCE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7D787F4" w14:textId="77777777" w:rsidR="004F6DCE" w:rsidRPr="001940AD" w:rsidRDefault="004F6DCE" w:rsidP="00F84B8F">
            <w:pPr>
              <w:pStyle w:val="TableParagraph"/>
              <w:ind w:left="109"/>
              <w:jc w:val="center"/>
            </w:pPr>
          </w:p>
        </w:tc>
      </w:tr>
      <w:tr w:rsidR="00F84B8F" w14:paraId="64AEA3A0" w14:textId="77777777" w:rsidTr="008F2B2C">
        <w:trPr>
          <w:trHeight w:val="567"/>
        </w:trPr>
        <w:tc>
          <w:tcPr>
            <w:tcW w:w="7182" w:type="dxa"/>
          </w:tcPr>
          <w:p w14:paraId="4FD6F472" w14:textId="3A3130EC" w:rsidR="00F84B8F" w:rsidRPr="00A26781" w:rsidRDefault="00F84B8F" w:rsidP="00F84B8F">
            <w:pPr>
              <w:pStyle w:val="TableParagraph"/>
              <w:ind w:right="468"/>
            </w:pPr>
            <w:r>
              <w:t>Excellent communication and interpersonal skills (verbal and written)</w:t>
            </w:r>
          </w:p>
        </w:tc>
        <w:tc>
          <w:tcPr>
            <w:tcW w:w="682" w:type="dxa"/>
            <w:shd w:val="clear" w:color="auto" w:fill="A5A5A5" w:themeFill="accent3"/>
          </w:tcPr>
          <w:p w14:paraId="046CA2EB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6B2BB41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21C69B0F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5B375E3F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762781E2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5A2C2AB6" w14:textId="77777777" w:rsidTr="008F2B2C">
        <w:trPr>
          <w:trHeight w:val="567"/>
        </w:trPr>
        <w:tc>
          <w:tcPr>
            <w:tcW w:w="7182" w:type="dxa"/>
          </w:tcPr>
          <w:p w14:paraId="292EFE8E" w14:textId="77777777" w:rsidR="00F84B8F" w:rsidRDefault="00F84B8F" w:rsidP="00F84B8F">
            <w:pPr>
              <w:pStyle w:val="TableParagraph"/>
              <w:ind w:right="468"/>
            </w:pPr>
            <w:r>
              <w:t>Sound judgement and decision making</w:t>
            </w:r>
          </w:p>
        </w:tc>
        <w:tc>
          <w:tcPr>
            <w:tcW w:w="682" w:type="dxa"/>
            <w:shd w:val="clear" w:color="auto" w:fill="A5A5A5" w:themeFill="accent3"/>
          </w:tcPr>
          <w:p w14:paraId="0AE84928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0C4B4685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EDD1EA1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43ECD6D0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6FF9B89C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2A835025" w14:textId="77777777" w:rsidTr="008F2B2C">
        <w:trPr>
          <w:trHeight w:val="567"/>
        </w:trPr>
        <w:tc>
          <w:tcPr>
            <w:tcW w:w="7182" w:type="dxa"/>
          </w:tcPr>
          <w:p w14:paraId="6B6F73A3" w14:textId="77777777" w:rsidR="00F84B8F" w:rsidRDefault="00F84B8F" w:rsidP="00F84B8F">
            <w:pPr>
              <w:pStyle w:val="TableParagraph"/>
              <w:ind w:right="468"/>
            </w:pPr>
            <w:r>
              <w:t>Ability to establish and maintain good working relationships with colleagues at all levels</w:t>
            </w:r>
          </w:p>
        </w:tc>
        <w:tc>
          <w:tcPr>
            <w:tcW w:w="682" w:type="dxa"/>
            <w:shd w:val="clear" w:color="auto" w:fill="A5A5A5" w:themeFill="accent3"/>
          </w:tcPr>
          <w:p w14:paraId="2DB42728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734EF595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7303CFB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50A039BB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2DD39EE4" w14:textId="555273D6" w:rsidR="00F84B8F" w:rsidRPr="001940AD" w:rsidRDefault="004F6DCE" w:rsidP="00F84B8F">
            <w:pPr>
              <w:pStyle w:val="TableParagraph"/>
              <w:ind w:left="109"/>
              <w:jc w:val="center"/>
            </w:pPr>
            <w:r>
              <w:t>E</w:t>
            </w:r>
          </w:p>
        </w:tc>
      </w:tr>
      <w:tr w:rsidR="00F84B8F" w14:paraId="13B579B9" w14:textId="77777777" w:rsidTr="008F2B2C">
        <w:trPr>
          <w:trHeight w:val="567"/>
        </w:trPr>
        <w:tc>
          <w:tcPr>
            <w:tcW w:w="7182" w:type="dxa"/>
          </w:tcPr>
          <w:p w14:paraId="62E0359D" w14:textId="02D228F6" w:rsidR="00F84B8F" w:rsidRDefault="00F84B8F" w:rsidP="00F84B8F">
            <w:pPr>
              <w:pStyle w:val="TableParagraph"/>
              <w:ind w:right="468"/>
            </w:pPr>
            <w:r>
              <w:t xml:space="preserve">A positive and proactive attitude and willingness to work with members of the public, </w:t>
            </w:r>
            <w:r w:rsidR="004E0F09">
              <w:t>staff,</w:t>
            </w:r>
            <w:r>
              <w:t xml:space="preserve"> and volunteers</w:t>
            </w:r>
          </w:p>
        </w:tc>
        <w:tc>
          <w:tcPr>
            <w:tcW w:w="682" w:type="dxa"/>
            <w:shd w:val="clear" w:color="auto" w:fill="A5A5A5" w:themeFill="accent3"/>
          </w:tcPr>
          <w:p w14:paraId="4E75ACD0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3738D2B" w14:textId="77777777" w:rsidR="00F84B8F" w:rsidRPr="001940AD" w:rsidRDefault="00F84B8F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52FB69C9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12162295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  <w:r>
              <w:t>I</w:t>
            </w:r>
          </w:p>
        </w:tc>
        <w:tc>
          <w:tcPr>
            <w:tcW w:w="584" w:type="dxa"/>
          </w:tcPr>
          <w:p w14:paraId="76396A71" w14:textId="77777777" w:rsidR="00F84B8F" w:rsidRPr="001940AD" w:rsidRDefault="00F84B8F" w:rsidP="00F84B8F">
            <w:pPr>
              <w:pStyle w:val="TableParagraph"/>
              <w:ind w:left="109"/>
              <w:jc w:val="center"/>
            </w:pPr>
          </w:p>
        </w:tc>
      </w:tr>
      <w:tr w:rsidR="004F6DCE" w14:paraId="4AE5C744" w14:textId="77777777" w:rsidTr="008F2B2C">
        <w:trPr>
          <w:trHeight w:val="567"/>
        </w:trPr>
        <w:tc>
          <w:tcPr>
            <w:tcW w:w="7182" w:type="dxa"/>
          </w:tcPr>
          <w:p w14:paraId="78AEFC11" w14:textId="25B1BBD7" w:rsidR="004F6DCE" w:rsidRDefault="004F6DCE" w:rsidP="00F84B8F">
            <w:pPr>
              <w:pStyle w:val="TableParagraph"/>
              <w:ind w:right="468"/>
            </w:pPr>
            <w:r w:rsidRPr="004F6DCE">
              <w:t xml:space="preserve">Willing and able to travel around the Branch area and work at other </w:t>
            </w:r>
            <w:r w:rsidR="00280D6D">
              <w:t>locations</w:t>
            </w:r>
            <w:r w:rsidRPr="004F6DCE">
              <w:t xml:space="preserve"> if required</w:t>
            </w:r>
          </w:p>
        </w:tc>
        <w:tc>
          <w:tcPr>
            <w:tcW w:w="682" w:type="dxa"/>
            <w:shd w:val="clear" w:color="auto" w:fill="A5A5A5" w:themeFill="accent3"/>
          </w:tcPr>
          <w:p w14:paraId="6C091E12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4D38928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32419DAC" w14:textId="77777777" w:rsidR="004F6DCE" w:rsidRDefault="004F6DCE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1A4A96AB" w14:textId="77777777" w:rsidR="004F6DCE" w:rsidRDefault="004F6DCE" w:rsidP="00F84B8F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3A82E707" w14:textId="77777777" w:rsidR="004F6DCE" w:rsidRPr="001940AD" w:rsidRDefault="004F6DCE" w:rsidP="00F84B8F">
            <w:pPr>
              <w:pStyle w:val="TableParagraph"/>
              <w:ind w:left="109"/>
              <w:jc w:val="center"/>
            </w:pPr>
          </w:p>
        </w:tc>
      </w:tr>
      <w:tr w:rsidR="004F6DCE" w14:paraId="762612E6" w14:textId="77777777" w:rsidTr="008F2B2C">
        <w:trPr>
          <w:trHeight w:val="567"/>
        </w:trPr>
        <w:tc>
          <w:tcPr>
            <w:tcW w:w="7182" w:type="dxa"/>
          </w:tcPr>
          <w:p w14:paraId="1328A8C6" w14:textId="537A12B3" w:rsidR="004F6DCE" w:rsidRPr="004F6DCE" w:rsidRDefault="004F6DCE" w:rsidP="00F84B8F">
            <w:pPr>
              <w:pStyle w:val="TableParagraph"/>
              <w:ind w:right="468"/>
            </w:pPr>
            <w:r w:rsidRPr="004F6DCE">
              <w:t>Sympathy with the RSPCA’s aims and policies</w:t>
            </w:r>
          </w:p>
        </w:tc>
        <w:tc>
          <w:tcPr>
            <w:tcW w:w="682" w:type="dxa"/>
            <w:shd w:val="clear" w:color="auto" w:fill="A5A5A5" w:themeFill="accent3"/>
          </w:tcPr>
          <w:p w14:paraId="19DF6FBA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2BCDE419" w14:textId="77777777" w:rsidR="004F6DCE" w:rsidRPr="001940AD" w:rsidRDefault="004F6DCE" w:rsidP="00F84B8F">
            <w:pPr>
              <w:pStyle w:val="TableParagraph"/>
              <w:ind w:left="0"/>
            </w:pPr>
          </w:p>
        </w:tc>
        <w:tc>
          <w:tcPr>
            <w:tcW w:w="683" w:type="dxa"/>
          </w:tcPr>
          <w:p w14:paraId="14B46F66" w14:textId="77777777" w:rsidR="004F6DCE" w:rsidRDefault="004F6DCE" w:rsidP="00F84B8F">
            <w:pPr>
              <w:pStyle w:val="TableParagraph"/>
              <w:ind w:left="0"/>
              <w:jc w:val="center"/>
            </w:pPr>
          </w:p>
        </w:tc>
        <w:tc>
          <w:tcPr>
            <w:tcW w:w="683" w:type="dxa"/>
          </w:tcPr>
          <w:p w14:paraId="69224723" w14:textId="77777777" w:rsidR="004F6DCE" w:rsidRDefault="004F6DCE" w:rsidP="00F84B8F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630FF490" w14:textId="77777777" w:rsidR="004F6DCE" w:rsidRPr="001940AD" w:rsidRDefault="004F6DCE" w:rsidP="00F84B8F">
            <w:pPr>
              <w:pStyle w:val="TableParagraph"/>
              <w:ind w:left="109"/>
              <w:jc w:val="center"/>
            </w:pPr>
          </w:p>
        </w:tc>
      </w:tr>
      <w:tr w:rsidR="00F84B8F" w14:paraId="2130DB0D" w14:textId="77777777" w:rsidTr="00C80C59">
        <w:trPr>
          <w:trHeight w:val="567"/>
        </w:trPr>
        <w:tc>
          <w:tcPr>
            <w:tcW w:w="7182" w:type="dxa"/>
          </w:tcPr>
          <w:p w14:paraId="340B6DAC" w14:textId="48B11727" w:rsidR="00F84B8F" w:rsidRDefault="00F84B8F" w:rsidP="0052686D">
            <w:pPr>
              <w:pStyle w:val="TableParagraph"/>
              <w:ind w:right="88"/>
            </w:pPr>
            <w:r>
              <w:t xml:space="preserve">Full, </w:t>
            </w:r>
            <w:r w:rsidR="0052686D">
              <w:t>clean manual UK driving licence.</w:t>
            </w:r>
          </w:p>
        </w:tc>
        <w:tc>
          <w:tcPr>
            <w:tcW w:w="682" w:type="dxa"/>
            <w:shd w:val="clear" w:color="auto" w:fill="auto"/>
          </w:tcPr>
          <w:p w14:paraId="357B338E" w14:textId="77777777" w:rsidR="00F84B8F" w:rsidRPr="001940AD" w:rsidRDefault="00F84B8F" w:rsidP="00F84B8F">
            <w:pPr>
              <w:pStyle w:val="TableParagraph"/>
            </w:pPr>
          </w:p>
        </w:tc>
        <w:tc>
          <w:tcPr>
            <w:tcW w:w="683" w:type="dxa"/>
            <w:shd w:val="clear" w:color="auto" w:fill="808080" w:themeFill="background1" w:themeFillShade="80"/>
          </w:tcPr>
          <w:p w14:paraId="5275A0C8" w14:textId="77777777" w:rsidR="00F84B8F" w:rsidRPr="001940AD" w:rsidRDefault="00F84B8F" w:rsidP="00F84B8F">
            <w:pPr>
              <w:pStyle w:val="TableParagraph"/>
            </w:pPr>
          </w:p>
        </w:tc>
        <w:tc>
          <w:tcPr>
            <w:tcW w:w="683" w:type="dxa"/>
          </w:tcPr>
          <w:p w14:paraId="05A5FC77" w14:textId="77777777" w:rsidR="00F84B8F" w:rsidRPr="001940AD" w:rsidRDefault="00F84B8F" w:rsidP="00F84B8F">
            <w:pPr>
              <w:pStyle w:val="TableParagraph"/>
              <w:jc w:val="center"/>
            </w:pPr>
            <w:r>
              <w:t>A</w:t>
            </w:r>
          </w:p>
        </w:tc>
        <w:tc>
          <w:tcPr>
            <w:tcW w:w="683" w:type="dxa"/>
          </w:tcPr>
          <w:p w14:paraId="4BD3129C" w14:textId="77777777" w:rsidR="00F84B8F" w:rsidRPr="001940AD" w:rsidRDefault="00F84B8F" w:rsidP="00F84B8F">
            <w:pPr>
              <w:pStyle w:val="TableParagraph"/>
              <w:ind w:left="108"/>
              <w:jc w:val="center"/>
            </w:pPr>
          </w:p>
        </w:tc>
        <w:tc>
          <w:tcPr>
            <w:tcW w:w="584" w:type="dxa"/>
          </w:tcPr>
          <w:p w14:paraId="7B7DB90B" w14:textId="77777777" w:rsidR="00F84B8F" w:rsidRPr="001940AD" w:rsidRDefault="00F84B8F" w:rsidP="00F84B8F">
            <w:pPr>
              <w:pStyle w:val="TableParagraph"/>
              <w:ind w:left="0"/>
              <w:jc w:val="center"/>
            </w:pPr>
          </w:p>
        </w:tc>
      </w:tr>
    </w:tbl>
    <w:p w14:paraId="6A504588" w14:textId="534508A3" w:rsidR="00D23AE9" w:rsidRDefault="00D23AE9"/>
    <w:p w14:paraId="1A693FD7" w14:textId="18EB8A5E" w:rsidR="00725104" w:rsidRDefault="00725104">
      <w:r>
        <w:t>A = Application</w:t>
      </w:r>
    </w:p>
    <w:p w14:paraId="7F84DE8D" w14:textId="2AE3DD6B" w:rsidR="00725104" w:rsidRDefault="00725104">
      <w:r>
        <w:t>I = Interview</w:t>
      </w:r>
    </w:p>
    <w:p w14:paraId="24885B02" w14:textId="570A4323" w:rsidR="00D23AE9" w:rsidRDefault="001E7608">
      <w:r>
        <w:t>E = Exercise</w:t>
      </w:r>
    </w:p>
    <w:sectPr w:rsidR="00D23A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3AFF" w14:textId="77777777" w:rsidR="00E068BB" w:rsidRDefault="00E068BB" w:rsidP="00EC45BC">
      <w:pPr>
        <w:spacing w:after="0" w:line="240" w:lineRule="auto"/>
      </w:pPr>
      <w:r>
        <w:separator/>
      </w:r>
    </w:p>
  </w:endnote>
  <w:endnote w:type="continuationSeparator" w:id="0">
    <w:p w14:paraId="7A7E0E51" w14:textId="77777777" w:rsidR="00E068BB" w:rsidRDefault="00E068BB" w:rsidP="00EC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1621" w14:textId="5F7D8F65" w:rsidR="00EC45BC" w:rsidRPr="00EC45BC" w:rsidRDefault="00EC45BC" w:rsidP="00EC45BC">
    <w:pPr>
      <w:pStyle w:val="Footer"/>
      <w:rPr>
        <w:sz w:val="16"/>
        <w:szCs w:val="16"/>
      </w:rPr>
    </w:pPr>
    <w:r w:rsidRPr="00EC45BC">
      <w:rPr>
        <w:sz w:val="16"/>
        <w:szCs w:val="16"/>
      </w:rPr>
      <w:t>RSPCA Halifax, Huddersfield, Bradford &amp; District Branch</w:t>
    </w:r>
    <w:r>
      <w:rPr>
        <w:sz w:val="16"/>
        <w:szCs w:val="16"/>
      </w:rPr>
      <w:t xml:space="preserve"> </w:t>
    </w:r>
  </w:p>
  <w:p w14:paraId="215FC1E6" w14:textId="6A22E4CF" w:rsidR="00C37243" w:rsidRPr="00EC45BC" w:rsidRDefault="004F6DCE" w:rsidP="00C37243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C80C59">
      <w:rPr>
        <w:sz w:val="16"/>
        <w:szCs w:val="16"/>
      </w:rPr>
      <w:t>March</w:t>
    </w:r>
    <w:r w:rsidR="00C37243">
      <w:rPr>
        <w:sz w:val="16"/>
        <w:szCs w:val="16"/>
      </w:rPr>
      <w:t xml:space="preserve"> </w:t>
    </w:r>
    <w:r w:rsidR="00C37243" w:rsidRPr="00EC45BC">
      <w:rPr>
        <w:sz w:val="16"/>
        <w:szCs w:val="16"/>
      </w:rPr>
      <w:t>202</w:t>
    </w:r>
    <w:r w:rsidR="00C80C59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582B9" w14:textId="77777777" w:rsidR="00E068BB" w:rsidRDefault="00E068BB" w:rsidP="00EC45BC">
      <w:pPr>
        <w:spacing w:after="0" w:line="240" w:lineRule="auto"/>
      </w:pPr>
      <w:r>
        <w:separator/>
      </w:r>
    </w:p>
  </w:footnote>
  <w:footnote w:type="continuationSeparator" w:id="0">
    <w:p w14:paraId="01E4AB27" w14:textId="77777777" w:rsidR="00E068BB" w:rsidRDefault="00E068BB" w:rsidP="00EC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D08"/>
    <w:multiLevelType w:val="singleLevel"/>
    <w:tmpl w:val="5DA4D99E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1" w15:restartNumberingAfterBreak="0">
    <w:nsid w:val="1ED57A6D"/>
    <w:multiLevelType w:val="hybridMultilevel"/>
    <w:tmpl w:val="936AC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90883"/>
    <w:multiLevelType w:val="hybridMultilevel"/>
    <w:tmpl w:val="378E9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51837">
    <w:abstractNumId w:val="1"/>
  </w:num>
  <w:num w:numId="2" w16cid:durableId="592277444">
    <w:abstractNumId w:val="2"/>
  </w:num>
  <w:num w:numId="3" w16cid:durableId="123176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D5"/>
    <w:rsid w:val="00004CEC"/>
    <w:rsid w:val="0001581C"/>
    <w:rsid w:val="00057D0C"/>
    <w:rsid w:val="000A390F"/>
    <w:rsid w:val="000B05F2"/>
    <w:rsid w:val="000C006F"/>
    <w:rsid w:val="000C171F"/>
    <w:rsid w:val="000C2893"/>
    <w:rsid w:val="000C4EBC"/>
    <w:rsid w:val="000E4A9E"/>
    <w:rsid w:val="00124300"/>
    <w:rsid w:val="00175E12"/>
    <w:rsid w:val="00183611"/>
    <w:rsid w:val="001940AD"/>
    <w:rsid w:val="00196A89"/>
    <w:rsid w:val="001A1AC4"/>
    <w:rsid w:val="001D68C2"/>
    <w:rsid w:val="001E7608"/>
    <w:rsid w:val="00217871"/>
    <w:rsid w:val="00270960"/>
    <w:rsid w:val="00280D6D"/>
    <w:rsid w:val="002A1554"/>
    <w:rsid w:val="002D3A47"/>
    <w:rsid w:val="002E0F43"/>
    <w:rsid w:val="002F20F9"/>
    <w:rsid w:val="00303943"/>
    <w:rsid w:val="00321623"/>
    <w:rsid w:val="003809DA"/>
    <w:rsid w:val="003968AD"/>
    <w:rsid w:val="004606DD"/>
    <w:rsid w:val="00472D35"/>
    <w:rsid w:val="00490AB3"/>
    <w:rsid w:val="00494A42"/>
    <w:rsid w:val="004A7E6B"/>
    <w:rsid w:val="004D5000"/>
    <w:rsid w:val="004D5420"/>
    <w:rsid w:val="004E0F09"/>
    <w:rsid w:val="004F5A72"/>
    <w:rsid w:val="004F6DCE"/>
    <w:rsid w:val="00503C15"/>
    <w:rsid w:val="00512008"/>
    <w:rsid w:val="0052686D"/>
    <w:rsid w:val="005313DD"/>
    <w:rsid w:val="00541E2E"/>
    <w:rsid w:val="00571C93"/>
    <w:rsid w:val="005A0A58"/>
    <w:rsid w:val="006076CA"/>
    <w:rsid w:val="00645209"/>
    <w:rsid w:val="00666AE6"/>
    <w:rsid w:val="0067221E"/>
    <w:rsid w:val="00725104"/>
    <w:rsid w:val="00741E74"/>
    <w:rsid w:val="007925A0"/>
    <w:rsid w:val="007A7327"/>
    <w:rsid w:val="007C43B2"/>
    <w:rsid w:val="007F1CA7"/>
    <w:rsid w:val="007F26F9"/>
    <w:rsid w:val="007F47F7"/>
    <w:rsid w:val="007F6C78"/>
    <w:rsid w:val="0084153F"/>
    <w:rsid w:val="008C0F1C"/>
    <w:rsid w:val="008C6C23"/>
    <w:rsid w:val="008D3E81"/>
    <w:rsid w:val="008F2B2C"/>
    <w:rsid w:val="00911585"/>
    <w:rsid w:val="009162D2"/>
    <w:rsid w:val="009259B1"/>
    <w:rsid w:val="009D5A69"/>
    <w:rsid w:val="009E3377"/>
    <w:rsid w:val="00A26781"/>
    <w:rsid w:val="00A30944"/>
    <w:rsid w:val="00A77A48"/>
    <w:rsid w:val="00B50A3B"/>
    <w:rsid w:val="00BD3118"/>
    <w:rsid w:val="00C00ED1"/>
    <w:rsid w:val="00C1266B"/>
    <w:rsid w:val="00C27EB5"/>
    <w:rsid w:val="00C37243"/>
    <w:rsid w:val="00C52612"/>
    <w:rsid w:val="00C7750F"/>
    <w:rsid w:val="00C80C59"/>
    <w:rsid w:val="00CA1989"/>
    <w:rsid w:val="00CD4AB1"/>
    <w:rsid w:val="00D23AE9"/>
    <w:rsid w:val="00D61E5F"/>
    <w:rsid w:val="00D84329"/>
    <w:rsid w:val="00D85DDC"/>
    <w:rsid w:val="00DA6F59"/>
    <w:rsid w:val="00DC1BD5"/>
    <w:rsid w:val="00E068BB"/>
    <w:rsid w:val="00E1039E"/>
    <w:rsid w:val="00E336B5"/>
    <w:rsid w:val="00EC45BC"/>
    <w:rsid w:val="00EF7CE5"/>
    <w:rsid w:val="00F1376A"/>
    <w:rsid w:val="00F459BB"/>
    <w:rsid w:val="00F6207F"/>
    <w:rsid w:val="00F76D9C"/>
    <w:rsid w:val="00F84B8F"/>
    <w:rsid w:val="00F8620F"/>
    <w:rsid w:val="00FC32F3"/>
    <w:rsid w:val="00FD79EA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6955"/>
  <w15:chartTrackingRefBased/>
  <w15:docId w15:val="{1C068E9B-792E-44CD-9E81-DD57FB54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1BD5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eastAsia="en-GB" w:bidi="en-GB"/>
    </w:rPr>
  </w:style>
  <w:style w:type="paragraph" w:styleId="NormalWeb">
    <w:name w:val="Normal (Web)"/>
    <w:basedOn w:val="Normal"/>
    <w:uiPriority w:val="99"/>
    <w:semiHidden/>
    <w:unhideWhenUsed/>
    <w:rsid w:val="00DC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C1B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5BC"/>
  </w:style>
  <w:style w:type="paragraph" w:styleId="Footer">
    <w:name w:val="footer"/>
    <w:basedOn w:val="Normal"/>
    <w:link w:val="FooterChar"/>
    <w:uiPriority w:val="99"/>
    <w:unhideWhenUsed/>
    <w:rsid w:val="00EC4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5BC"/>
  </w:style>
  <w:style w:type="paragraph" w:styleId="BodyTextIndent">
    <w:name w:val="Body Text Indent"/>
    <w:basedOn w:val="Normal"/>
    <w:link w:val="BodyTextIndentChar"/>
    <w:semiHidden/>
    <w:rsid w:val="00F76D9C"/>
    <w:pPr>
      <w:tabs>
        <w:tab w:val="left" w:pos="851"/>
      </w:tabs>
      <w:spacing w:after="0" w:line="240" w:lineRule="auto"/>
      <w:ind w:left="567"/>
      <w:jc w:val="both"/>
      <w:outlineLvl w:val="0"/>
    </w:pPr>
    <w:rPr>
      <w:rFonts w:ascii="Arial" w:eastAsia="Times New Roman" w:hAnsi="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76D9C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90BED3048F046A0359CCEE9F86503" ma:contentTypeVersion="13" ma:contentTypeDescription="Create a new document." ma:contentTypeScope="" ma:versionID="e50308df142d9a93ae76d1be87315aef">
  <xsd:schema xmlns:xsd="http://www.w3.org/2001/XMLSchema" xmlns:xs="http://www.w3.org/2001/XMLSchema" xmlns:p="http://schemas.microsoft.com/office/2006/metadata/properties" xmlns:ns3="20af1ad1-a415-4ffa-a8e9-87dc8c377de5" xmlns:ns4="bda45de1-9b9c-4cd5-90d4-2e4cf6708c41" targetNamespace="http://schemas.microsoft.com/office/2006/metadata/properties" ma:root="true" ma:fieldsID="01a6a6067648f9cce59c6424d6d9bf8b" ns3:_="" ns4:_="">
    <xsd:import namespace="20af1ad1-a415-4ffa-a8e9-87dc8c377de5"/>
    <xsd:import namespace="bda45de1-9b9c-4cd5-90d4-2e4cf6708c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1ad1-a415-4ffa-a8e9-87dc8c377d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45de1-9b9c-4cd5-90d4-2e4cf6708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BFD13-2C06-4C93-AC87-081E7BA9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19D28A-91ED-4BF3-AA54-8A4FA800A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f1ad1-a415-4ffa-a8e9-87dc8c377de5"/>
    <ds:schemaRef ds:uri="bda45de1-9b9c-4cd5-90d4-2e4cf670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0CFA7-2023-418B-B95D-5B06A56DF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Kebble</dc:creator>
  <cp:keywords/>
  <dc:description/>
  <cp:lastModifiedBy>Russell Kebble</cp:lastModifiedBy>
  <cp:revision>5</cp:revision>
  <cp:lastPrinted>2023-03-28T12:45:00Z</cp:lastPrinted>
  <dcterms:created xsi:type="dcterms:W3CDTF">2023-03-23T13:30:00Z</dcterms:created>
  <dcterms:modified xsi:type="dcterms:W3CDTF">2023-03-28T15:11:00Z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0x010100F0B90BED3048F046A0359CCEE9F86503</vt:lpwstr>
  </property>
</Properties>
</file>